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none"/>
        </w:rPr>
      </w:pPr>
    </w:p>
    <w:p>
      <w:pPr>
        <w:rPr>
          <w:sz w:val="84"/>
          <w:szCs w:val="84"/>
          <w:u w:val="none"/>
        </w:rPr>
      </w:pPr>
    </w:p>
    <w:p>
      <w:pPr>
        <w:rPr>
          <w:sz w:val="84"/>
          <w:szCs w:val="84"/>
          <w:u w:val="none"/>
        </w:rPr>
      </w:pPr>
    </w:p>
    <w:p>
      <w:pPr>
        <w:rPr>
          <w:sz w:val="84"/>
          <w:szCs w:val="84"/>
          <w:u w:val="none"/>
        </w:rPr>
      </w:pPr>
    </w:p>
    <w:p>
      <w:pPr>
        <w:jc w:val="center"/>
        <w:rPr>
          <w:rFonts w:hint="eastAsia"/>
          <w:sz w:val="52"/>
          <w:szCs w:val="52"/>
          <w:u w:val="none"/>
          <w:lang w:val="en-US" w:eastAsia="zh-CN"/>
        </w:rPr>
      </w:pPr>
      <w:r>
        <w:rPr>
          <w:rFonts w:hint="eastAsia"/>
          <w:sz w:val="52"/>
          <w:szCs w:val="52"/>
          <w:u w:val="none"/>
          <w:lang w:val="en-US" w:eastAsia="zh-CN"/>
        </w:rPr>
        <w:t>2024</w:t>
      </w:r>
      <w:r>
        <w:rPr>
          <w:rFonts w:hint="eastAsia"/>
          <w:sz w:val="52"/>
          <w:szCs w:val="52"/>
          <w:u w:val="none"/>
        </w:rPr>
        <w:t>年</w:t>
      </w:r>
      <w:r>
        <w:rPr>
          <w:rFonts w:hint="eastAsia"/>
          <w:sz w:val="52"/>
          <w:szCs w:val="52"/>
          <w:u w:val="none"/>
          <w:lang w:val="en-US" w:eastAsia="zh-CN"/>
        </w:rPr>
        <w:t>三亚市城郊人民法院</w:t>
      </w:r>
    </w:p>
    <w:p>
      <w:pPr>
        <w:jc w:val="center"/>
        <w:rPr>
          <w:sz w:val="52"/>
          <w:szCs w:val="52"/>
          <w:u w:val="none"/>
        </w:rPr>
      </w:pPr>
      <w:r>
        <w:rPr>
          <w:rFonts w:hint="eastAsia"/>
          <w:sz w:val="52"/>
          <w:szCs w:val="52"/>
          <w:u w:val="none"/>
        </w:rPr>
        <w:t>部门预算</w:t>
      </w: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rPr>
          <w:sz w:val="84"/>
          <w:szCs w:val="84"/>
          <w:u w:val="none"/>
        </w:rPr>
      </w:pPr>
    </w:p>
    <w:p>
      <w:pPr>
        <w:jc w:val="center"/>
        <w:rPr>
          <w:rFonts w:hint="eastAsia" w:ascii="黑体" w:hAnsi="黑体" w:eastAsia="黑体"/>
          <w:sz w:val="52"/>
          <w:szCs w:val="52"/>
          <w:u w:val="none"/>
        </w:rPr>
      </w:pPr>
    </w:p>
    <w:p>
      <w:pPr>
        <w:jc w:val="center"/>
        <w:rPr>
          <w:rFonts w:hint="eastAsia" w:ascii="黑体" w:hAnsi="黑体" w:eastAsia="黑体"/>
          <w:sz w:val="52"/>
          <w:szCs w:val="52"/>
          <w:u w:val="none"/>
        </w:rPr>
      </w:pPr>
    </w:p>
    <w:p>
      <w:pPr>
        <w:jc w:val="center"/>
        <w:rPr>
          <w:rFonts w:ascii="黑体" w:hAnsi="黑体" w:eastAsia="黑体"/>
          <w:sz w:val="52"/>
          <w:szCs w:val="52"/>
          <w:u w:val="none"/>
        </w:rPr>
      </w:pPr>
      <w:r>
        <w:rPr>
          <w:rFonts w:hint="eastAsia" w:ascii="黑体" w:hAnsi="黑体" w:eastAsia="黑体"/>
          <w:sz w:val="52"/>
          <w:szCs w:val="52"/>
          <w:u w:val="none"/>
        </w:rPr>
        <w:t>目录</w:t>
      </w:r>
    </w:p>
    <w:p>
      <w:pPr>
        <w:pStyle w:val="4"/>
        <w:numPr>
          <w:ilvl w:val="0"/>
          <w:numId w:val="1"/>
        </w:numPr>
        <w:ind w:firstLineChars="0"/>
        <w:jc w:val="left"/>
        <w:rPr>
          <w:rFonts w:ascii="黑体" w:hAnsi="黑体" w:eastAsia="黑体"/>
          <w:sz w:val="32"/>
          <w:szCs w:val="32"/>
          <w:u w:val="none"/>
        </w:rPr>
      </w:pPr>
      <w:r>
        <w:rPr>
          <w:rFonts w:hint="eastAsia" w:ascii="黑体" w:hAnsi="黑体" w:eastAsia="黑体"/>
          <w:sz w:val="32"/>
          <w:szCs w:val="32"/>
          <w:u w:val="none"/>
        </w:rPr>
        <w:t xml:space="preserve">  </w:t>
      </w:r>
      <w:r>
        <w:rPr>
          <w:rFonts w:hint="eastAsia" w:ascii="仿宋_GB2312" w:hAnsi="黑体" w:eastAsia="仿宋_GB2312" w:cs="仿宋_GB2312"/>
          <w:sz w:val="32"/>
          <w:szCs w:val="32"/>
          <w:u w:val="none"/>
        </w:rPr>
        <w:t xml:space="preserve"> </w:t>
      </w:r>
      <w:r>
        <w:rPr>
          <w:rFonts w:hint="eastAsia" w:ascii="黑体" w:hAnsi="黑体" w:eastAsia="黑体"/>
          <w:sz w:val="32"/>
          <w:szCs w:val="32"/>
          <w:u w:val="none"/>
          <w:lang w:eastAsia="zh-CN"/>
        </w:rPr>
        <w:t>三亚市城郊人民法院</w:t>
      </w:r>
      <w:r>
        <w:rPr>
          <w:rFonts w:hint="eastAsia" w:ascii="黑体" w:hAnsi="黑体" w:eastAsia="黑体"/>
          <w:sz w:val="32"/>
          <w:szCs w:val="32"/>
          <w:u w:val="none"/>
        </w:rPr>
        <w:t>概况</w:t>
      </w:r>
    </w:p>
    <w:p>
      <w:pPr>
        <w:pStyle w:val="4"/>
        <w:numPr>
          <w:ilvl w:val="0"/>
          <w:numId w:val="2"/>
        </w:numPr>
        <w:ind w:firstLineChars="0"/>
        <w:jc w:val="left"/>
        <w:rPr>
          <w:rFonts w:ascii="黑体" w:hAnsi="黑体" w:eastAsia="黑体"/>
          <w:sz w:val="32"/>
          <w:szCs w:val="32"/>
          <w:u w:val="none"/>
        </w:rPr>
      </w:pPr>
      <w:r>
        <w:rPr>
          <w:rFonts w:hint="eastAsia" w:ascii="黑体" w:hAnsi="黑体" w:eastAsia="黑体"/>
          <w:sz w:val="32"/>
          <w:szCs w:val="32"/>
          <w:u w:val="none"/>
        </w:rPr>
        <w:t>主要职能</w:t>
      </w:r>
    </w:p>
    <w:p>
      <w:pPr>
        <w:pStyle w:val="4"/>
        <w:numPr>
          <w:ilvl w:val="0"/>
          <w:numId w:val="2"/>
        </w:numPr>
        <w:ind w:firstLineChars="0"/>
        <w:jc w:val="left"/>
        <w:rPr>
          <w:rFonts w:ascii="黑体" w:hAnsi="黑体" w:eastAsia="黑体"/>
          <w:sz w:val="32"/>
          <w:szCs w:val="32"/>
          <w:u w:val="none"/>
        </w:rPr>
      </w:pPr>
      <w:r>
        <w:rPr>
          <w:rFonts w:hint="eastAsia" w:ascii="黑体" w:hAnsi="黑体" w:eastAsia="黑体"/>
          <w:sz w:val="32"/>
          <w:szCs w:val="32"/>
          <w:u w:val="none"/>
        </w:rPr>
        <w:t>部门预算单位构成</w:t>
      </w:r>
    </w:p>
    <w:p>
      <w:pPr>
        <w:pStyle w:val="4"/>
        <w:numPr>
          <w:ilvl w:val="0"/>
          <w:numId w:val="1"/>
        </w:numPr>
        <w:ind w:firstLineChars="0"/>
        <w:rPr>
          <w:rFonts w:ascii="黑体" w:hAnsi="黑体" w:eastAsia="黑体"/>
          <w:sz w:val="32"/>
          <w:szCs w:val="32"/>
          <w:u w:val="none"/>
        </w:rPr>
      </w:pPr>
      <w:r>
        <w:rPr>
          <w:rFonts w:hint="eastAsia" w:ascii="黑体" w:hAnsi="黑体" w:eastAsia="黑体"/>
          <w:sz w:val="32"/>
          <w:szCs w:val="32"/>
          <w:u w:val="none"/>
        </w:rPr>
        <w:t xml:space="preserve">  </w:t>
      </w:r>
      <w:r>
        <w:rPr>
          <w:rFonts w:hint="eastAsia" w:ascii="黑体" w:hAnsi="黑体" w:eastAsia="黑体"/>
          <w:sz w:val="32"/>
          <w:szCs w:val="32"/>
          <w:u w:val="none"/>
          <w:lang w:val="en-US" w:eastAsia="zh-CN"/>
        </w:rPr>
        <w:t>三亚市城郊人民法院2024</w:t>
      </w:r>
      <w:r>
        <w:rPr>
          <w:rFonts w:hint="eastAsia" w:ascii="黑体" w:hAnsi="黑体" w:eastAsia="黑体"/>
          <w:sz w:val="32"/>
          <w:szCs w:val="32"/>
          <w:u w:val="none"/>
        </w:rPr>
        <w:t>年部门预算表</w:t>
      </w:r>
    </w:p>
    <w:p>
      <w:pPr>
        <w:pStyle w:val="4"/>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财政拨款收支总表</w:t>
      </w:r>
    </w:p>
    <w:p>
      <w:pPr>
        <w:pStyle w:val="4"/>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一般公共预算支出表</w:t>
      </w:r>
    </w:p>
    <w:p>
      <w:pPr>
        <w:pStyle w:val="4"/>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一般公共预算基本支出表</w:t>
      </w:r>
    </w:p>
    <w:p>
      <w:pPr>
        <w:pStyle w:val="4"/>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一般公共预算“三公”经费支出表</w:t>
      </w:r>
    </w:p>
    <w:p>
      <w:pPr>
        <w:pStyle w:val="4"/>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政府性基金预算支出表。</w:t>
      </w:r>
    </w:p>
    <w:p>
      <w:pPr>
        <w:pStyle w:val="4"/>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政府性基金预算“三公”经费支出表</w:t>
      </w:r>
    </w:p>
    <w:p>
      <w:pPr>
        <w:pStyle w:val="4"/>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收支总表</w:t>
      </w:r>
    </w:p>
    <w:p>
      <w:pPr>
        <w:pStyle w:val="4"/>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收入总表</w:t>
      </w:r>
    </w:p>
    <w:p>
      <w:pPr>
        <w:pStyle w:val="4"/>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支出总表</w:t>
      </w:r>
    </w:p>
    <w:p>
      <w:pPr>
        <w:pStyle w:val="4"/>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项目支出绩效信息表</w:t>
      </w:r>
    </w:p>
    <w:p>
      <w:pPr>
        <w:pStyle w:val="4"/>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黑体" w:hAnsi="黑体" w:eastAsia="黑体"/>
          <w:sz w:val="32"/>
          <w:szCs w:val="32"/>
          <w:u w:val="none"/>
          <w:lang w:eastAsia="zh-CN"/>
        </w:rPr>
        <w:t>三亚市城郊人民法院</w:t>
      </w:r>
      <w:r>
        <w:rPr>
          <w:rFonts w:hint="eastAsia" w:ascii="黑体" w:hAnsi="黑体" w:eastAsia="黑体"/>
          <w:sz w:val="32"/>
          <w:szCs w:val="32"/>
          <w:u w:val="none"/>
        </w:rPr>
        <w:t>预算情况说明</w:t>
      </w:r>
    </w:p>
    <w:p>
      <w:pPr>
        <w:pStyle w:val="4"/>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名词解释</w:t>
      </w:r>
    </w:p>
    <w:p>
      <w:pPr>
        <w:pStyle w:val="4"/>
        <w:ind w:left="1320" w:firstLine="0" w:firstLineChars="0"/>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pStyle w:val="4"/>
        <w:numPr>
          <w:ilvl w:val="0"/>
          <w:numId w:val="4"/>
        </w:numPr>
        <w:ind w:firstLineChars="0"/>
        <w:jc w:val="center"/>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黑体" w:hAnsi="黑体" w:eastAsia="黑体"/>
          <w:sz w:val="32"/>
          <w:szCs w:val="32"/>
          <w:u w:val="none"/>
          <w:lang w:val="en-US" w:eastAsia="zh-CN"/>
        </w:rPr>
        <w:t>三亚市城郊人民法院</w:t>
      </w:r>
      <w:r>
        <w:rPr>
          <w:rFonts w:hint="eastAsia" w:ascii="黑体" w:hAnsi="黑体" w:eastAsia="黑体"/>
          <w:sz w:val="32"/>
          <w:szCs w:val="32"/>
          <w:u w:val="none"/>
        </w:rPr>
        <w:t>概况</w:t>
      </w:r>
    </w:p>
    <w:p>
      <w:pPr>
        <w:jc w:val="left"/>
        <w:rPr>
          <w:rFonts w:ascii="仿宋_GB2312" w:hAnsi="仿宋_GB2312" w:eastAsia="仿宋_GB2312" w:cs="仿宋_GB2312"/>
          <w:sz w:val="32"/>
          <w:szCs w:val="32"/>
          <w:u w:val="none"/>
        </w:rPr>
      </w:pPr>
    </w:p>
    <w:p>
      <w:pPr>
        <w:pStyle w:val="4"/>
        <w:numPr>
          <w:ilvl w:val="0"/>
          <w:numId w:val="5"/>
        </w:numPr>
        <w:ind w:firstLineChars="0"/>
        <w:jc w:val="left"/>
        <w:rPr>
          <w:rFonts w:ascii="黑体" w:hAnsi="黑体" w:eastAsia="黑体" w:cs="仿宋_GB2312"/>
          <w:sz w:val="32"/>
          <w:szCs w:val="32"/>
          <w:u w:val="none"/>
        </w:rPr>
      </w:pPr>
      <w:r>
        <w:rPr>
          <w:rFonts w:hint="eastAsia" w:ascii="黑体" w:hAnsi="黑体" w:eastAsia="黑体" w:cs="仿宋_GB2312"/>
          <w:sz w:val="32"/>
          <w:szCs w:val="32"/>
          <w:u w:val="none"/>
        </w:rPr>
        <w:t>主要职能</w:t>
      </w:r>
    </w:p>
    <w:p>
      <w:pPr>
        <w:pStyle w:val="4"/>
        <w:keepNext w:val="0"/>
        <w:keepLines w:val="0"/>
        <w:pageBreakBefore w:val="0"/>
        <w:widowControl w:val="0"/>
        <w:numPr>
          <w:ilvl w:val="0"/>
          <w:numId w:val="6"/>
        </w:numPr>
        <w:kinsoku/>
        <w:wordWrap/>
        <w:overflowPunct/>
        <w:topLinePunct w:val="0"/>
        <w:autoSpaceDE/>
        <w:autoSpaceDN/>
        <w:bidi w:val="0"/>
        <w:adjustRightInd/>
        <w:snapToGrid/>
        <w:ind w:left="0" w:leftChars="0" w:firstLine="420" w:firstLineChars="0"/>
        <w:jc w:val="left"/>
        <w:textAlignment w:val="auto"/>
        <w:rPr>
          <w:rFonts w:hint="eastAsia"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lang w:val="en-US" w:eastAsia="zh-CN"/>
        </w:rPr>
        <w:t>深入贯彻习近平新时代中国特色社会主义思想，深入贯彻党的路线方针政策和决策部署，统一本院干警思想和行动，坚持党对法院工作的绝对领导，坚决维护习近平总书记的核心地位，坚决维护党中央权威和集中统一领导。</w:t>
      </w:r>
    </w:p>
    <w:p>
      <w:pPr>
        <w:pStyle w:val="4"/>
        <w:keepNext w:val="0"/>
        <w:keepLines w:val="0"/>
        <w:pageBreakBefore w:val="0"/>
        <w:widowControl w:val="0"/>
        <w:numPr>
          <w:ilvl w:val="0"/>
          <w:numId w:val="6"/>
        </w:numPr>
        <w:kinsoku/>
        <w:wordWrap/>
        <w:overflowPunct/>
        <w:topLinePunct w:val="0"/>
        <w:autoSpaceDE/>
        <w:autoSpaceDN/>
        <w:bidi w:val="0"/>
        <w:adjustRightInd/>
        <w:snapToGrid/>
        <w:ind w:left="0" w:leftChars="0" w:firstLine="420" w:firstLineChars="0"/>
        <w:jc w:val="left"/>
        <w:textAlignment w:val="auto"/>
        <w:rPr>
          <w:rFonts w:hint="eastAsia"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lang w:val="en-US" w:eastAsia="zh-CN"/>
        </w:rPr>
        <w:t>依法审判法律规定由基层人民法院管辖的第一审刑事、民事、行政等第一审案件。</w:t>
      </w:r>
    </w:p>
    <w:p>
      <w:pPr>
        <w:pStyle w:val="4"/>
        <w:keepNext w:val="0"/>
        <w:keepLines w:val="0"/>
        <w:pageBreakBefore w:val="0"/>
        <w:widowControl w:val="0"/>
        <w:numPr>
          <w:ilvl w:val="0"/>
          <w:numId w:val="6"/>
        </w:numPr>
        <w:kinsoku/>
        <w:wordWrap/>
        <w:overflowPunct/>
        <w:topLinePunct w:val="0"/>
        <w:autoSpaceDE/>
        <w:autoSpaceDN/>
        <w:bidi w:val="0"/>
        <w:adjustRightInd/>
        <w:snapToGrid/>
        <w:ind w:left="0" w:leftChars="0" w:firstLine="420" w:firstLineChars="0"/>
        <w:jc w:val="left"/>
        <w:textAlignment w:val="auto"/>
        <w:rPr>
          <w:rFonts w:hint="eastAsia"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lang w:val="en-US" w:eastAsia="zh-CN"/>
        </w:rPr>
        <w:t>受理不服本院生效裁判的各类申诉和再审申请，对其中确有错误的，提起再审。</w:t>
      </w:r>
    </w:p>
    <w:p>
      <w:pPr>
        <w:pStyle w:val="4"/>
        <w:keepNext w:val="0"/>
        <w:keepLines w:val="0"/>
        <w:pageBreakBefore w:val="0"/>
        <w:widowControl w:val="0"/>
        <w:numPr>
          <w:ilvl w:val="0"/>
          <w:numId w:val="6"/>
        </w:numPr>
        <w:kinsoku/>
        <w:wordWrap/>
        <w:overflowPunct/>
        <w:topLinePunct w:val="0"/>
        <w:autoSpaceDE/>
        <w:autoSpaceDN/>
        <w:bidi w:val="0"/>
        <w:adjustRightInd/>
        <w:snapToGrid/>
        <w:ind w:left="0" w:leftChars="0" w:firstLine="420" w:firstLineChars="0"/>
        <w:jc w:val="left"/>
        <w:textAlignment w:val="auto"/>
        <w:rPr>
          <w:rFonts w:hint="eastAsia"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lang w:val="en-US" w:eastAsia="zh-CN"/>
        </w:rPr>
        <w:t>依法审判由上级法院指定管辖和交办的刑事、民事、行政等案件。</w:t>
      </w:r>
    </w:p>
    <w:p>
      <w:pPr>
        <w:pStyle w:val="4"/>
        <w:keepNext w:val="0"/>
        <w:keepLines w:val="0"/>
        <w:pageBreakBefore w:val="0"/>
        <w:widowControl w:val="0"/>
        <w:numPr>
          <w:ilvl w:val="0"/>
          <w:numId w:val="6"/>
        </w:numPr>
        <w:kinsoku/>
        <w:wordWrap/>
        <w:overflowPunct/>
        <w:topLinePunct w:val="0"/>
        <w:autoSpaceDE/>
        <w:autoSpaceDN/>
        <w:bidi w:val="0"/>
        <w:adjustRightInd/>
        <w:snapToGrid/>
        <w:ind w:left="0" w:leftChars="0" w:firstLine="420" w:firstLineChars="0"/>
        <w:jc w:val="left"/>
        <w:textAlignment w:val="auto"/>
        <w:rPr>
          <w:rFonts w:hint="eastAsia"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lang w:val="en-US" w:eastAsia="zh-CN"/>
        </w:rPr>
        <w:t>执行本院已经发生法律效力的第一审判决、裁定以及法律规定应由本院执行的其他生效法律文书和外省市（县）法院委托执行的案件。</w:t>
      </w:r>
    </w:p>
    <w:p>
      <w:pPr>
        <w:pStyle w:val="4"/>
        <w:keepNext w:val="0"/>
        <w:keepLines w:val="0"/>
        <w:pageBreakBefore w:val="0"/>
        <w:widowControl w:val="0"/>
        <w:numPr>
          <w:ilvl w:val="0"/>
          <w:numId w:val="6"/>
        </w:numPr>
        <w:kinsoku/>
        <w:wordWrap/>
        <w:overflowPunct/>
        <w:topLinePunct w:val="0"/>
        <w:autoSpaceDE/>
        <w:autoSpaceDN/>
        <w:bidi w:val="0"/>
        <w:adjustRightInd/>
        <w:snapToGrid/>
        <w:ind w:left="0" w:leftChars="0" w:firstLine="420" w:firstLineChars="0"/>
        <w:jc w:val="left"/>
        <w:textAlignment w:val="auto"/>
        <w:rPr>
          <w:rFonts w:hint="eastAsia"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lang w:val="en-US" w:eastAsia="zh-CN"/>
        </w:rPr>
        <w:t>组织开展调研，对法律、法规、规章等草案提出意见；针对案件中发现的问题提出司法建议。</w:t>
      </w:r>
    </w:p>
    <w:p>
      <w:pPr>
        <w:pStyle w:val="4"/>
        <w:keepNext w:val="0"/>
        <w:keepLines w:val="0"/>
        <w:pageBreakBefore w:val="0"/>
        <w:widowControl w:val="0"/>
        <w:numPr>
          <w:ilvl w:val="0"/>
          <w:numId w:val="6"/>
        </w:numPr>
        <w:kinsoku/>
        <w:wordWrap/>
        <w:overflowPunct/>
        <w:topLinePunct w:val="0"/>
        <w:autoSpaceDE/>
        <w:autoSpaceDN/>
        <w:bidi w:val="0"/>
        <w:adjustRightInd/>
        <w:snapToGrid/>
        <w:ind w:left="0" w:leftChars="0" w:firstLine="420" w:firstLineChars="0"/>
        <w:jc w:val="left"/>
        <w:textAlignment w:val="auto"/>
        <w:rPr>
          <w:rFonts w:hint="eastAsia"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lang w:val="en-US" w:eastAsia="zh-CN"/>
        </w:rPr>
        <w:t>加强普法宣传，会同有关部门和社会团体做好未成年人犯罪的预防、审判、教育、感化和挽救工作。教育、引导公民自觉遵守宪法、法律。</w:t>
      </w:r>
    </w:p>
    <w:p>
      <w:pPr>
        <w:pStyle w:val="4"/>
        <w:keepNext w:val="0"/>
        <w:keepLines w:val="0"/>
        <w:pageBreakBefore w:val="0"/>
        <w:widowControl w:val="0"/>
        <w:numPr>
          <w:ilvl w:val="0"/>
          <w:numId w:val="6"/>
        </w:numPr>
        <w:kinsoku/>
        <w:wordWrap/>
        <w:overflowPunct/>
        <w:topLinePunct w:val="0"/>
        <w:autoSpaceDE/>
        <w:autoSpaceDN/>
        <w:bidi w:val="0"/>
        <w:adjustRightInd/>
        <w:snapToGrid/>
        <w:ind w:left="0" w:leftChars="0" w:firstLine="420" w:firstLineChars="0"/>
        <w:jc w:val="left"/>
        <w:textAlignment w:val="auto"/>
        <w:rPr>
          <w:rFonts w:hint="eastAsia"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lang w:val="en-US" w:eastAsia="zh-CN"/>
        </w:rPr>
        <w:t>负责本院的思想政治、教育培训、督察工作;按权限管理法官、法官助理、书记员、司法警察及司法行政人员。</w:t>
      </w:r>
    </w:p>
    <w:p>
      <w:pPr>
        <w:pStyle w:val="4"/>
        <w:keepNext w:val="0"/>
        <w:keepLines w:val="0"/>
        <w:pageBreakBefore w:val="0"/>
        <w:widowControl w:val="0"/>
        <w:numPr>
          <w:ilvl w:val="0"/>
          <w:numId w:val="6"/>
        </w:numPr>
        <w:kinsoku/>
        <w:wordWrap/>
        <w:overflowPunct/>
        <w:topLinePunct w:val="0"/>
        <w:autoSpaceDE/>
        <w:autoSpaceDN/>
        <w:bidi w:val="0"/>
        <w:adjustRightInd/>
        <w:snapToGrid/>
        <w:ind w:left="0" w:leftChars="0" w:firstLine="420" w:firstLineChars="0"/>
        <w:jc w:val="left"/>
        <w:textAlignment w:val="auto"/>
        <w:rPr>
          <w:rFonts w:hint="eastAsia"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lang w:val="en-US" w:eastAsia="zh-CN"/>
        </w:rPr>
        <w:t>依照规定协同上级职能部门做好机构编制管理，以及干部考核、培养和选拔任用工作。</w:t>
      </w:r>
    </w:p>
    <w:p>
      <w:pPr>
        <w:pStyle w:val="4"/>
        <w:keepNext w:val="0"/>
        <w:keepLines w:val="0"/>
        <w:pageBreakBefore w:val="0"/>
        <w:widowControl w:val="0"/>
        <w:numPr>
          <w:ilvl w:val="0"/>
          <w:numId w:val="6"/>
        </w:numPr>
        <w:kinsoku/>
        <w:wordWrap/>
        <w:overflowPunct/>
        <w:topLinePunct w:val="0"/>
        <w:autoSpaceDE/>
        <w:autoSpaceDN/>
        <w:bidi w:val="0"/>
        <w:adjustRightInd/>
        <w:snapToGrid/>
        <w:ind w:left="0" w:leftChars="0" w:firstLine="420" w:firstLineChars="0"/>
        <w:jc w:val="left"/>
        <w:textAlignment w:val="auto"/>
        <w:rPr>
          <w:rFonts w:hint="eastAsia"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lang w:val="en-US" w:eastAsia="zh-CN"/>
        </w:rPr>
        <w:t>负责本院的司法行政工作，管理本院的国有资产、经费财产、物资装备和基本建设。</w:t>
      </w:r>
    </w:p>
    <w:p>
      <w:pPr>
        <w:pStyle w:val="4"/>
        <w:keepNext w:val="0"/>
        <w:keepLines w:val="0"/>
        <w:pageBreakBefore w:val="0"/>
        <w:widowControl w:val="0"/>
        <w:numPr>
          <w:ilvl w:val="0"/>
          <w:numId w:val="6"/>
        </w:numPr>
        <w:kinsoku/>
        <w:wordWrap/>
        <w:overflowPunct/>
        <w:topLinePunct w:val="0"/>
        <w:autoSpaceDE/>
        <w:autoSpaceDN/>
        <w:bidi w:val="0"/>
        <w:adjustRightInd/>
        <w:snapToGrid/>
        <w:ind w:left="0" w:leftChars="0" w:firstLine="420" w:firstLineChars="0"/>
        <w:jc w:val="left"/>
        <w:textAlignment w:val="auto"/>
        <w:rPr>
          <w:rFonts w:hint="default"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lang w:val="en-US" w:eastAsia="zh-CN"/>
        </w:rPr>
        <w:t>完成市委、市人大和上级人民法院交办的其他工作。</w:t>
      </w:r>
    </w:p>
    <w:p>
      <w:pPr>
        <w:pStyle w:val="4"/>
        <w:numPr>
          <w:ilvl w:val="0"/>
          <w:numId w:val="5"/>
        </w:numPr>
        <w:ind w:firstLineChars="0"/>
        <w:jc w:val="left"/>
        <w:rPr>
          <w:rFonts w:ascii="黑体" w:hAnsi="黑体" w:eastAsia="黑体" w:cs="仿宋_GB2312"/>
          <w:sz w:val="32"/>
          <w:szCs w:val="32"/>
          <w:u w:val="none"/>
        </w:rPr>
      </w:pPr>
      <w:r>
        <w:rPr>
          <w:rFonts w:hint="eastAsia" w:ascii="黑体" w:hAnsi="黑体" w:eastAsia="黑体" w:cs="仿宋_GB2312"/>
          <w:sz w:val="32"/>
          <w:szCs w:val="32"/>
          <w:u w:val="none"/>
        </w:rPr>
        <w:t>部门预算单位构成</w:t>
      </w:r>
    </w:p>
    <w:p>
      <w:pPr>
        <w:ind w:firstLine="800" w:firstLineChars="250"/>
        <w:jc w:val="left"/>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三亚市城郊人民法院202</w:t>
      </w: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年部门预算编制范围只有部门本级1家预算单位，单位内设有办公室、政治部、机关党委、立案庭、刑事审判庭、民事审判庭、行政审判庭、执行局、旅游审判庭、审判管理办公室、司法</w:t>
      </w:r>
      <w:r>
        <w:rPr>
          <w:rFonts w:hint="eastAsia" w:ascii="仿宋_GB2312" w:hAnsi="黑体" w:eastAsia="仿宋_GB2312" w:cs="仿宋_GB2312"/>
          <w:sz w:val="32"/>
          <w:szCs w:val="32"/>
          <w:u w:val="none"/>
          <w:lang w:val="en-US" w:eastAsia="zh-CN"/>
        </w:rPr>
        <w:t>警察</w:t>
      </w:r>
      <w:r>
        <w:rPr>
          <w:rFonts w:hint="eastAsia" w:ascii="仿宋_GB2312" w:hAnsi="黑体" w:eastAsia="仿宋_GB2312" w:cs="仿宋_GB2312"/>
          <w:sz w:val="32"/>
          <w:szCs w:val="32"/>
          <w:u w:val="none"/>
        </w:rPr>
        <w:t>大队</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rPr>
        <w:t>吉阳人民法庭、天涯人民法庭、崖城人民法庭、海棠湾人民法庭15个部门。</w:t>
      </w:r>
    </w:p>
    <w:p>
      <w:pPr>
        <w:ind w:firstLine="640" w:firstLineChars="200"/>
        <w:rPr>
          <w:rFonts w:ascii="黑体" w:hAnsi="黑体" w:eastAsia="黑体"/>
          <w:sz w:val="32"/>
          <w:szCs w:val="32"/>
          <w:u w:val="none"/>
        </w:rPr>
      </w:pPr>
      <w:r>
        <w:rPr>
          <w:rFonts w:hint="eastAsia" w:ascii="黑体" w:hAnsi="黑体" w:eastAsia="黑体"/>
          <w:sz w:val="32"/>
          <w:szCs w:val="32"/>
          <w:u w:val="none"/>
        </w:rPr>
        <w:t xml:space="preserve">第二部分 </w:t>
      </w:r>
      <w:r>
        <w:rPr>
          <w:rFonts w:hint="eastAsia" w:ascii="仿宋_GB2312" w:hAnsi="黑体" w:eastAsia="仿宋_GB2312" w:cs="仿宋_GB2312"/>
          <w:sz w:val="32"/>
          <w:szCs w:val="32"/>
          <w:u w:val="none"/>
        </w:rPr>
        <w:t xml:space="preserve"> </w:t>
      </w:r>
      <w:r>
        <w:rPr>
          <w:rFonts w:hint="eastAsia" w:ascii="黑体" w:hAnsi="黑体" w:eastAsia="黑体"/>
          <w:sz w:val="32"/>
          <w:szCs w:val="32"/>
          <w:u w:val="none"/>
          <w:lang w:eastAsia="zh-CN"/>
        </w:rPr>
        <w:t>三亚市城郊人民法院</w:t>
      </w:r>
      <w:r>
        <w:rPr>
          <w:rFonts w:hint="eastAsia" w:ascii="黑体" w:hAnsi="黑体" w:eastAsia="黑体"/>
          <w:sz w:val="32"/>
          <w:szCs w:val="32"/>
          <w:u w:val="none"/>
          <w:lang w:val="en-US" w:eastAsia="zh-CN"/>
        </w:rPr>
        <w:t>2024年</w:t>
      </w:r>
      <w:r>
        <w:rPr>
          <w:rFonts w:hint="eastAsia" w:ascii="黑体" w:hAnsi="黑体" w:eastAsia="黑体"/>
          <w:sz w:val="32"/>
          <w:szCs w:val="32"/>
          <w:u w:val="none"/>
        </w:rPr>
        <w:t>预算表</w:t>
      </w:r>
    </w:p>
    <w:p>
      <w:pPr>
        <w:ind w:firstLine="800" w:firstLineChars="250"/>
        <w:jc w:val="left"/>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一、财政拨款收支总表</w:t>
      </w:r>
    </w:p>
    <w:p>
      <w:pPr>
        <w:ind w:firstLine="800" w:firstLineChars="250"/>
        <w:jc w:val="left"/>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二、一般公共预算支出表</w:t>
      </w:r>
    </w:p>
    <w:p>
      <w:pPr>
        <w:ind w:firstLine="800" w:firstLineChars="250"/>
        <w:jc w:val="left"/>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三、一般公共预算基本支出表</w:t>
      </w:r>
    </w:p>
    <w:p>
      <w:pPr>
        <w:ind w:firstLine="800" w:firstLineChars="250"/>
        <w:jc w:val="left"/>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四、一般公共预算“三公”经费支出表</w:t>
      </w:r>
    </w:p>
    <w:p>
      <w:pPr>
        <w:ind w:firstLine="800" w:firstLineChars="250"/>
        <w:jc w:val="left"/>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五、政府性基金预算支出表。</w:t>
      </w:r>
    </w:p>
    <w:p>
      <w:pPr>
        <w:ind w:firstLine="800" w:firstLineChars="250"/>
        <w:jc w:val="left"/>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六、政府性基金预算“三公”经费支出表</w:t>
      </w:r>
    </w:p>
    <w:p>
      <w:pPr>
        <w:ind w:firstLine="800" w:firstLineChars="250"/>
        <w:jc w:val="left"/>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七、部门收支总表</w:t>
      </w:r>
    </w:p>
    <w:p>
      <w:pPr>
        <w:ind w:firstLine="800" w:firstLineChars="250"/>
        <w:jc w:val="left"/>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八、部门收入总表</w:t>
      </w:r>
    </w:p>
    <w:p>
      <w:pPr>
        <w:ind w:firstLine="800" w:firstLineChars="250"/>
        <w:jc w:val="left"/>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九、部门支出总表</w:t>
      </w:r>
    </w:p>
    <w:p>
      <w:pPr>
        <w:ind w:firstLine="800" w:firstLineChars="250"/>
        <w:jc w:val="left"/>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十、项目支出绩效信息表</w:t>
      </w:r>
    </w:p>
    <w:p>
      <w:pPr>
        <w:jc w:val="both"/>
        <w:rPr>
          <w:rFonts w:ascii="仿宋_GB2312" w:hAnsi="黑体" w:eastAsia="仿宋_GB2312"/>
          <w:b/>
          <w:sz w:val="32"/>
          <w:szCs w:val="32"/>
          <w:u w:val="none"/>
        </w:rPr>
      </w:pPr>
      <w:r>
        <w:rPr>
          <w:rFonts w:hint="eastAsia" w:ascii="仿宋_GB2312" w:hAnsi="黑体" w:eastAsia="仿宋_GB2312" w:cs="仿宋_GB2312"/>
          <w:sz w:val="32"/>
          <w:szCs w:val="32"/>
          <w:u w:val="none"/>
          <w:lang w:val="en-US" w:eastAsia="zh-CN"/>
        </w:rPr>
        <w:t xml:space="preserve"> 公开表内容详见报表。 </w:t>
      </w:r>
    </w:p>
    <w:p>
      <w:pPr>
        <w:rPr>
          <w:rFonts w:ascii="黑体" w:hAnsi="黑体" w:eastAsia="黑体"/>
          <w:sz w:val="32"/>
          <w:szCs w:val="32"/>
          <w:u w:val="none"/>
        </w:rPr>
      </w:pPr>
    </w:p>
    <w:p>
      <w:pPr>
        <w:ind w:firstLine="480" w:firstLineChars="150"/>
        <w:rPr>
          <w:rFonts w:ascii="黑体" w:hAnsi="黑体" w:eastAsia="黑体"/>
          <w:sz w:val="32"/>
          <w:szCs w:val="32"/>
          <w:u w:val="none"/>
        </w:rPr>
      </w:pPr>
      <w:r>
        <w:rPr>
          <w:rFonts w:hint="eastAsia" w:ascii="黑体" w:hAnsi="黑体" w:eastAsia="黑体"/>
          <w:sz w:val="32"/>
          <w:szCs w:val="32"/>
          <w:u w:val="none"/>
        </w:rPr>
        <w:t xml:space="preserve">第三部分   </w:t>
      </w:r>
      <w:r>
        <w:rPr>
          <w:rFonts w:hint="eastAsia" w:ascii="黑体" w:hAnsi="黑体" w:eastAsia="黑体"/>
          <w:sz w:val="32"/>
          <w:szCs w:val="32"/>
          <w:u w:val="none"/>
          <w:lang w:eastAsia="zh-CN"/>
        </w:rPr>
        <w:t>三亚市城郊人民法院</w:t>
      </w:r>
      <w:r>
        <w:rPr>
          <w:rFonts w:hint="eastAsia" w:ascii="黑体" w:hAnsi="黑体" w:eastAsia="黑体"/>
          <w:sz w:val="32"/>
          <w:szCs w:val="32"/>
          <w:u w:val="none"/>
        </w:rPr>
        <w:t>预算情况说明</w:t>
      </w:r>
    </w:p>
    <w:p>
      <w:pPr>
        <w:jc w:val="center"/>
        <w:rPr>
          <w:rFonts w:ascii="黑体" w:hAnsi="黑体" w:eastAsia="黑体"/>
          <w:sz w:val="32"/>
          <w:szCs w:val="32"/>
          <w:u w:val="none"/>
        </w:rPr>
      </w:pPr>
    </w:p>
    <w:p>
      <w:pPr>
        <w:ind w:firstLine="640" w:firstLineChars="200"/>
        <w:jc w:val="left"/>
        <w:rPr>
          <w:rFonts w:ascii="黑体" w:hAnsi="黑体" w:eastAsia="黑体"/>
          <w:sz w:val="32"/>
          <w:szCs w:val="32"/>
          <w:u w:val="none"/>
        </w:rPr>
      </w:pPr>
      <w:r>
        <w:rPr>
          <w:rFonts w:hint="eastAsia" w:ascii="黑体" w:hAnsi="黑体" w:eastAsia="黑体"/>
          <w:sz w:val="32"/>
          <w:szCs w:val="32"/>
          <w:u w:val="none"/>
        </w:rPr>
        <w:t>一、关于</w:t>
      </w:r>
      <w:r>
        <w:rPr>
          <w:rFonts w:hint="eastAsia" w:ascii="黑体" w:hAnsi="黑体" w:eastAsia="黑体"/>
          <w:sz w:val="32"/>
          <w:szCs w:val="32"/>
          <w:u w:val="none"/>
          <w:lang w:eastAsia="zh-CN"/>
        </w:rPr>
        <w:t>三亚市城郊人民法院</w:t>
      </w:r>
      <w:r>
        <w:rPr>
          <w:rFonts w:hint="eastAsia" w:ascii="黑体" w:hAnsi="黑体" w:eastAsia="黑体"/>
          <w:sz w:val="32"/>
          <w:szCs w:val="32"/>
          <w:u w:val="none"/>
          <w:lang w:val="en-US" w:eastAsia="zh-CN"/>
        </w:rPr>
        <w:t>2024</w:t>
      </w:r>
      <w:r>
        <w:rPr>
          <w:rFonts w:hint="eastAsia" w:ascii="黑体" w:hAnsi="黑体" w:eastAsia="黑体"/>
          <w:sz w:val="32"/>
          <w:szCs w:val="32"/>
          <w:u w:val="none"/>
        </w:rPr>
        <w:t>年财政拨款收支预算情况的总体说明</w:t>
      </w:r>
    </w:p>
    <w:p>
      <w:pPr>
        <w:ind w:firstLine="640" w:firstLineChars="200"/>
        <w:jc w:val="left"/>
        <w:rPr>
          <w:rFonts w:ascii="仿宋_GB2312" w:hAnsi="黑体" w:eastAsia="仿宋_GB2312"/>
          <w:sz w:val="32"/>
          <w:szCs w:val="32"/>
          <w:u w:val="none"/>
        </w:rPr>
      </w:pPr>
      <w:r>
        <w:rPr>
          <w:rFonts w:hint="eastAsia" w:ascii="仿宋_GB2312" w:hAnsi="黑体" w:eastAsia="仿宋_GB2312"/>
          <w:sz w:val="32"/>
          <w:szCs w:val="32"/>
          <w:u w:val="none"/>
          <w:lang w:val="en-US" w:eastAsia="zh-CN"/>
        </w:rPr>
        <w:t>三亚市城郊人民法院</w:t>
      </w:r>
      <w:r>
        <w:rPr>
          <w:rFonts w:hint="eastAsia" w:ascii="仿宋_GB2312" w:hAnsi="黑体" w:eastAsia="仿宋_GB2312"/>
          <w:sz w:val="32"/>
          <w:szCs w:val="32"/>
          <w:u w:val="none"/>
        </w:rPr>
        <w:t>（部门或单位）</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年财政拨款收支总预算</w:t>
      </w:r>
      <w:r>
        <w:rPr>
          <w:rFonts w:hint="eastAsia" w:ascii="仿宋_GB2312" w:hAnsi="黑体" w:eastAsia="仿宋_GB2312"/>
          <w:sz w:val="32"/>
          <w:szCs w:val="32"/>
          <w:u w:val="none"/>
          <w:lang w:val="en-US" w:eastAsia="zh-CN"/>
        </w:rPr>
        <w:t>8783.96</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lang w:eastAsia="zh-CN"/>
        </w:rPr>
        <w:t>减少</w:t>
      </w:r>
      <w:r>
        <w:rPr>
          <w:rFonts w:hint="eastAsia" w:ascii="仿宋_GB2312" w:hAnsi="黑体" w:eastAsia="仿宋_GB2312" w:cs="仿宋_GB2312"/>
          <w:sz w:val="32"/>
          <w:szCs w:val="32"/>
          <w:u w:val="none"/>
          <w:lang w:val="en-US" w:eastAsia="zh-CN"/>
        </w:rPr>
        <w:t>762.32</w:t>
      </w:r>
      <w:r>
        <w:rPr>
          <w:rFonts w:hint="eastAsia" w:ascii="仿宋_GB2312" w:hAnsi="黑体" w:eastAsia="仿宋_GB2312"/>
          <w:sz w:val="32"/>
          <w:szCs w:val="32"/>
          <w:u w:val="none"/>
        </w:rPr>
        <w:t>万元，</w:t>
      </w:r>
      <w:r>
        <w:rPr>
          <w:rFonts w:hint="eastAsia" w:ascii="仿宋_GB2312" w:hAnsi="黑体" w:eastAsia="仿宋_GB2312"/>
          <w:color w:val="auto"/>
          <w:sz w:val="32"/>
          <w:szCs w:val="32"/>
          <w:u w:val="none"/>
        </w:rPr>
        <w:t>主要是由于</w:t>
      </w:r>
      <w:r>
        <w:rPr>
          <w:rFonts w:hint="eastAsia" w:ascii="仿宋_GB2312" w:hAnsi="黑体" w:eastAsia="仿宋_GB2312"/>
          <w:color w:val="auto"/>
          <w:sz w:val="32"/>
          <w:szCs w:val="32"/>
          <w:u w:val="none"/>
          <w:lang w:val="en-US" w:eastAsia="zh-CN"/>
        </w:rPr>
        <w:t>本年收入的一般公共预算资金较上年减少716.97万元，上年结转的一般公共预算拨款较上年减少45.35万元；本年公共安全支出较上年减少278.24万元、社会保障和就业支出较上年减少454.05万元、卫生健康支出较上年减少34.09万元及住房保障支出较上年减少4.06万元</w:t>
      </w:r>
      <w:r>
        <w:rPr>
          <w:rFonts w:hint="eastAsia" w:ascii="仿宋_GB2312" w:hAnsi="黑体" w:eastAsia="仿宋_GB2312"/>
          <w:sz w:val="32"/>
          <w:szCs w:val="32"/>
          <w:u w:val="none"/>
        </w:rPr>
        <w:t>。</w:t>
      </w:r>
    </w:p>
    <w:p>
      <w:pPr>
        <w:ind w:firstLine="640"/>
        <w:jc w:val="left"/>
        <w:rPr>
          <w:rFonts w:ascii="黑体" w:hAnsi="黑体" w:eastAsia="黑体"/>
          <w:sz w:val="32"/>
          <w:szCs w:val="32"/>
          <w:u w:val="none"/>
        </w:rPr>
      </w:pPr>
      <w:r>
        <w:rPr>
          <w:rFonts w:hint="eastAsia" w:ascii="黑体" w:hAnsi="黑体" w:eastAsia="黑体"/>
          <w:sz w:val="32"/>
          <w:szCs w:val="32"/>
          <w:u w:val="none"/>
        </w:rPr>
        <w:t>二、关于</w:t>
      </w:r>
      <w:r>
        <w:rPr>
          <w:rFonts w:hint="eastAsia" w:ascii="黑体" w:hAnsi="黑体" w:eastAsia="黑体"/>
          <w:sz w:val="32"/>
          <w:szCs w:val="32"/>
          <w:u w:val="none"/>
          <w:lang w:eastAsia="zh-CN"/>
        </w:rPr>
        <w:t>三亚市城郊人民法院</w:t>
      </w:r>
      <w:r>
        <w:rPr>
          <w:rFonts w:hint="eastAsia" w:ascii="黑体" w:hAnsi="黑体" w:eastAsia="黑体"/>
          <w:sz w:val="32"/>
          <w:szCs w:val="32"/>
          <w:u w:val="none"/>
          <w:lang w:val="en-US" w:eastAsia="zh-CN"/>
        </w:rPr>
        <w:t>2024</w:t>
      </w:r>
      <w:r>
        <w:rPr>
          <w:rFonts w:hint="eastAsia" w:ascii="黑体" w:hAnsi="黑体" w:eastAsia="黑体"/>
          <w:sz w:val="32"/>
          <w:szCs w:val="32"/>
          <w:u w:val="none"/>
        </w:rPr>
        <w:t>年一般公共预算当年拨款情况说明</w:t>
      </w:r>
    </w:p>
    <w:p>
      <w:pPr>
        <w:ind w:firstLine="640"/>
        <w:jc w:val="left"/>
        <w:rPr>
          <w:rFonts w:ascii="楷体" w:hAnsi="楷体" w:eastAsia="楷体"/>
          <w:sz w:val="32"/>
          <w:szCs w:val="32"/>
          <w:u w:val="none"/>
        </w:rPr>
      </w:pPr>
      <w:r>
        <w:rPr>
          <w:rFonts w:hint="eastAsia" w:ascii="楷体" w:hAnsi="楷体" w:eastAsia="楷体"/>
          <w:sz w:val="32"/>
          <w:szCs w:val="32"/>
          <w:u w:val="none"/>
        </w:rPr>
        <w:t>（一）一般公共预算当年规模变化情况</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lang w:val="en-US" w:eastAsia="zh-CN"/>
        </w:rPr>
        <w:t>三亚市城郊人民法院</w:t>
      </w:r>
      <w:r>
        <w:rPr>
          <w:rFonts w:hint="eastAsia" w:ascii="仿宋_GB2312" w:hAnsi="黑体" w:eastAsia="仿宋_GB2312"/>
          <w:sz w:val="32"/>
          <w:szCs w:val="32"/>
          <w:u w:val="none"/>
        </w:rPr>
        <w:t>（部门或单位）</w:t>
      </w:r>
      <w:r>
        <w:rPr>
          <w:rFonts w:hint="eastAsia" w:ascii="仿宋_GB2312" w:hAnsi="黑体" w:eastAsia="仿宋_GB2312"/>
          <w:sz w:val="32"/>
          <w:szCs w:val="32"/>
          <w:u w:val="none"/>
          <w:lang w:val="en-US" w:eastAsia="zh-CN"/>
        </w:rPr>
        <w:t>2024</w:t>
      </w:r>
      <w:r>
        <w:rPr>
          <w:rFonts w:hint="eastAsia" w:ascii="仿宋_GB2312" w:hAnsi="黑体" w:eastAsia="仿宋_GB2312"/>
          <w:sz w:val="32"/>
          <w:szCs w:val="32"/>
          <w:u w:val="none"/>
        </w:rPr>
        <w:t>年一般公共预算当年拨款</w:t>
      </w:r>
      <w:r>
        <w:rPr>
          <w:rFonts w:hint="eastAsia" w:ascii="仿宋_GB2312" w:hAnsi="黑体" w:eastAsia="仿宋_GB2312" w:cs="仿宋_GB2312"/>
          <w:sz w:val="32"/>
          <w:szCs w:val="32"/>
          <w:u w:val="none"/>
          <w:lang w:val="en-US" w:eastAsia="zh-CN"/>
        </w:rPr>
        <w:t>8783.96</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lang w:eastAsia="zh-CN"/>
        </w:rPr>
        <w:t>减少</w:t>
      </w:r>
      <w:r>
        <w:rPr>
          <w:rFonts w:hint="eastAsia" w:ascii="仿宋_GB2312" w:hAnsi="黑体" w:eastAsia="仿宋_GB2312" w:cs="仿宋_GB2312"/>
          <w:sz w:val="32"/>
          <w:szCs w:val="32"/>
          <w:u w:val="none"/>
          <w:lang w:val="en-US" w:eastAsia="zh-CN"/>
        </w:rPr>
        <w:t>762.32</w:t>
      </w:r>
      <w:r>
        <w:rPr>
          <w:rFonts w:hint="eastAsia" w:ascii="仿宋_GB2312" w:hAnsi="黑体" w:eastAsia="仿宋_GB2312"/>
          <w:sz w:val="32"/>
          <w:szCs w:val="32"/>
          <w:u w:val="none"/>
        </w:rPr>
        <w:t>万元，主</w:t>
      </w:r>
      <w:r>
        <w:rPr>
          <w:rFonts w:hint="eastAsia" w:ascii="仿宋_GB2312" w:hAnsi="黑体" w:eastAsia="仿宋_GB2312"/>
          <w:color w:val="auto"/>
          <w:sz w:val="32"/>
          <w:szCs w:val="32"/>
          <w:u w:val="none"/>
        </w:rPr>
        <w:t>要是本年收入的一般公共预算资金较上年</w:t>
      </w:r>
      <w:r>
        <w:rPr>
          <w:rFonts w:hint="eastAsia" w:ascii="仿宋_GB2312" w:hAnsi="黑体" w:eastAsia="仿宋_GB2312"/>
          <w:color w:val="auto"/>
          <w:sz w:val="32"/>
          <w:szCs w:val="32"/>
          <w:u w:val="none"/>
          <w:lang w:eastAsia="zh-CN"/>
        </w:rPr>
        <w:t>减少</w:t>
      </w:r>
      <w:r>
        <w:rPr>
          <w:rFonts w:hint="eastAsia" w:ascii="仿宋_GB2312" w:hAnsi="黑体" w:eastAsia="仿宋_GB2312"/>
          <w:color w:val="auto"/>
          <w:sz w:val="32"/>
          <w:szCs w:val="32"/>
          <w:u w:val="none"/>
          <w:lang w:val="en-US" w:eastAsia="zh-CN"/>
        </w:rPr>
        <w:t>716.97</w:t>
      </w:r>
      <w:r>
        <w:rPr>
          <w:rFonts w:hint="eastAsia" w:ascii="仿宋_GB2312" w:hAnsi="黑体" w:eastAsia="仿宋_GB2312"/>
          <w:color w:val="auto"/>
          <w:sz w:val="32"/>
          <w:szCs w:val="32"/>
          <w:u w:val="none"/>
        </w:rPr>
        <w:t>万元，</w:t>
      </w:r>
      <w:r>
        <w:rPr>
          <w:rFonts w:hint="eastAsia" w:ascii="仿宋_GB2312" w:hAnsi="黑体" w:eastAsia="仿宋_GB2312"/>
          <w:color w:val="auto"/>
          <w:sz w:val="32"/>
          <w:szCs w:val="32"/>
          <w:u w:val="none"/>
          <w:lang w:val="en-US" w:eastAsia="zh-CN"/>
        </w:rPr>
        <w:t>主要因</w:t>
      </w:r>
      <w:r>
        <w:rPr>
          <w:rFonts w:hint="eastAsia" w:ascii="仿宋_GB2312" w:hAnsi="黑体" w:eastAsia="仿宋_GB2312"/>
          <w:color w:val="auto"/>
          <w:sz w:val="32"/>
          <w:szCs w:val="32"/>
          <w:u w:val="none"/>
        </w:rPr>
        <w:t>人数变化及工资政策变动、按规定</w:t>
      </w:r>
      <w:r>
        <w:rPr>
          <w:rFonts w:hint="eastAsia" w:ascii="仿宋_GB2312" w:hAnsi="黑体" w:eastAsia="仿宋_GB2312"/>
          <w:color w:val="auto"/>
          <w:sz w:val="32"/>
          <w:szCs w:val="32"/>
          <w:u w:val="none"/>
          <w:lang w:val="en-US" w:eastAsia="zh-CN"/>
        </w:rPr>
        <w:t>计提职业年金</w:t>
      </w:r>
      <w:r>
        <w:rPr>
          <w:rFonts w:hint="eastAsia" w:ascii="仿宋_GB2312" w:hAnsi="黑体" w:eastAsia="仿宋_GB2312"/>
          <w:color w:val="auto"/>
          <w:sz w:val="32"/>
          <w:szCs w:val="32"/>
          <w:u w:val="none"/>
        </w:rPr>
        <w:t>预算</w:t>
      </w:r>
      <w:r>
        <w:rPr>
          <w:rFonts w:hint="eastAsia" w:ascii="仿宋_GB2312" w:hAnsi="黑体" w:eastAsia="仿宋_GB2312"/>
          <w:color w:val="auto"/>
          <w:sz w:val="32"/>
          <w:szCs w:val="32"/>
          <w:u w:val="none"/>
          <w:lang w:eastAsia="zh-CN"/>
        </w:rPr>
        <w:t>、</w:t>
      </w:r>
      <w:r>
        <w:rPr>
          <w:rFonts w:hint="eastAsia" w:ascii="仿宋_GB2312" w:hAnsi="黑体" w:eastAsia="仿宋_GB2312"/>
          <w:color w:val="auto"/>
          <w:sz w:val="32"/>
          <w:szCs w:val="32"/>
          <w:u w:val="none"/>
          <w:lang w:val="en-US" w:eastAsia="zh-CN"/>
        </w:rPr>
        <w:t>以及贯彻落实厉行节约、过紧日子的要求</w:t>
      </w:r>
      <w:r>
        <w:rPr>
          <w:rFonts w:hint="eastAsia" w:ascii="仿宋_GB2312" w:hAnsi="黑体" w:eastAsia="仿宋_GB2312"/>
          <w:color w:val="auto"/>
          <w:sz w:val="32"/>
          <w:szCs w:val="32"/>
          <w:u w:val="none"/>
          <w:lang w:eastAsia="zh-CN"/>
        </w:rPr>
        <w:t>；</w:t>
      </w:r>
      <w:r>
        <w:rPr>
          <w:rFonts w:hint="eastAsia" w:ascii="仿宋_GB2312" w:hAnsi="黑体" w:eastAsia="仿宋_GB2312"/>
          <w:color w:val="auto"/>
          <w:sz w:val="32"/>
          <w:szCs w:val="32"/>
          <w:u w:val="none"/>
        </w:rPr>
        <w:t>上年结转的一般公共预算拨款较上年</w:t>
      </w:r>
      <w:r>
        <w:rPr>
          <w:rFonts w:hint="eastAsia" w:ascii="仿宋_GB2312" w:hAnsi="黑体" w:eastAsia="仿宋_GB2312"/>
          <w:color w:val="auto"/>
          <w:sz w:val="32"/>
          <w:szCs w:val="32"/>
          <w:u w:val="none"/>
          <w:lang w:eastAsia="zh-CN"/>
        </w:rPr>
        <w:t>减少</w:t>
      </w:r>
      <w:r>
        <w:rPr>
          <w:rFonts w:hint="eastAsia" w:ascii="仿宋_GB2312" w:hAnsi="黑体" w:eastAsia="仿宋_GB2312"/>
          <w:color w:val="auto"/>
          <w:sz w:val="32"/>
          <w:szCs w:val="32"/>
          <w:u w:val="none"/>
          <w:lang w:val="en-US" w:eastAsia="zh-CN"/>
        </w:rPr>
        <w:t>45.35</w:t>
      </w:r>
      <w:r>
        <w:rPr>
          <w:rFonts w:hint="eastAsia" w:ascii="仿宋_GB2312" w:hAnsi="黑体" w:eastAsia="仿宋_GB2312"/>
          <w:color w:val="auto"/>
          <w:sz w:val="32"/>
          <w:szCs w:val="32"/>
          <w:u w:val="none"/>
        </w:rPr>
        <w:t>万元</w:t>
      </w:r>
      <w:r>
        <w:rPr>
          <w:rFonts w:hint="eastAsia" w:ascii="仿宋_GB2312" w:hAnsi="黑体" w:eastAsia="仿宋_GB2312"/>
          <w:color w:val="auto"/>
          <w:sz w:val="32"/>
          <w:szCs w:val="32"/>
          <w:u w:val="none"/>
          <w:lang w:eastAsia="zh-CN"/>
        </w:rPr>
        <w:t>，</w:t>
      </w:r>
      <w:r>
        <w:rPr>
          <w:rFonts w:hint="eastAsia" w:ascii="仿宋_GB2312" w:hAnsi="黑体" w:eastAsia="仿宋_GB2312"/>
          <w:color w:val="auto"/>
          <w:sz w:val="32"/>
          <w:szCs w:val="32"/>
          <w:u w:val="none"/>
          <w:lang w:val="en-US" w:eastAsia="zh-CN"/>
        </w:rPr>
        <w:t>主要因2024年案件量增加，资金紧张，支出随之增多，结转至2024年的相应减少</w:t>
      </w:r>
      <w:r>
        <w:rPr>
          <w:rFonts w:hint="eastAsia" w:ascii="仿宋_GB2312" w:hAnsi="黑体" w:eastAsia="仿宋_GB2312"/>
          <w:color w:val="auto"/>
          <w:sz w:val="32"/>
          <w:szCs w:val="32"/>
          <w:u w:val="none"/>
          <w:lang w:eastAsia="zh-CN"/>
        </w:rPr>
        <w:t>。</w:t>
      </w:r>
    </w:p>
    <w:p>
      <w:pPr>
        <w:ind w:firstLine="640"/>
        <w:jc w:val="left"/>
        <w:rPr>
          <w:rFonts w:ascii="楷体" w:hAnsi="楷体" w:eastAsia="楷体"/>
          <w:sz w:val="32"/>
          <w:szCs w:val="32"/>
          <w:u w:val="none"/>
        </w:rPr>
      </w:pPr>
      <w:r>
        <w:rPr>
          <w:rFonts w:hint="eastAsia" w:ascii="楷体" w:hAnsi="楷体" w:eastAsia="楷体"/>
          <w:sz w:val="32"/>
          <w:szCs w:val="32"/>
          <w:u w:val="none"/>
        </w:rPr>
        <w:t>（二）一般公共预算当年拨款结构情况</w:t>
      </w:r>
    </w:p>
    <w:p>
      <w:pPr>
        <w:ind w:firstLine="640"/>
        <w:jc w:val="left"/>
        <w:rPr>
          <w:rFonts w:hint="eastAsia" w:ascii="仿宋_GB2312" w:hAnsi="黑体" w:eastAsia="仿宋_GB2312"/>
          <w:sz w:val="32"/>
          <w:szCs w:val="32"/>
          <w:u w:val="none"/>
          <w:lang w:eastAsia="zh-CN"/>
        </w:rPr>
      </w:pPr>
      <w:r>
        <w:rPr>
          <w:rFonts w:hint="eastAsia" w:ascii="仿宋_GB2312" w:hAnsi="黑体" w:eastAsia="仿宋_GB2312" w:cs="仿宋_GB2312"/>
          <w:sz w:val="32"/>
          <w:szCs w:val="32"/>
          <w:u w:val="none"/>
        </w:rPr>
        <w:t>一般</w:t>
      </w:r>
      <w:r>
        <w:rPr>
          <w:rFonts w:hint="eastAsia" w:ascii="仿宋_GB2312" w:hAnsi="黑体" w:eastAsia="仿宋_GB2312" w:cs="仿宋_GB2312"/>
          <w:sz w:val="32"/>
          <w:szCs w:val="32"/>
          <w:u w:val="none"/>
          <w:lang w:val="en-US" w:eastAsia="zh-CN"/>
        </w:rPr>
        <w:t>公共安全</w:t>
      </w:r>
      <w:r>
        <w:rPr>
          <w:rFonts w:hint="eastAsia" w:ascii="仿宋_GB2312" w:hAnsi="黑体" w:eastAsia="仿宋_GB2312" w:cs="仿宋_GB2312"/>
          <w:sz w:val="32"/>
          <w:szCs w:val="32"/>
          <w:u w:val="none"/>
        </w:rPr>
        <w:t>（类）支出</w:t>
      </w:r>
      <w:r>
        <w:rPr>
          <w:rFonts w:hint="eastAsia" w:ascii="仿宋_GB2312" w:hAnsi="黑体" w:eastAsia="仿宋_GB2312" w:cs="仿宋_GB2312"/>
          <w:sz w:val="32"/>
          <w:szCs w:val="32"/>
          <w:u w:val="none"/>
          <w:lang w:val="en-US" w:eastAsia="zh-CN"/>
        </w:rPr>
        <w:t>7408.31</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84.34</w:t>
      </w:r>
      <w:r>
        <w:rPr>
          <w:rFonts w:hint="eastAsia" w:ascii="仿宋_GB2312" w:hAnsi="黑体" w:eastAsia="仿宋_GB2312"/>
          <w:sz w:val="32"/>
          <w:szCs w:val="32"/>
          <w:u w:val="none"/>
        </w:rPr>
        <w:t>%；</w:t>
      </w:r>
      <w:r>
        <w:rPr>
          <w:rFonts w:hint="eastAsia" w:ascii="仿宋_GB2312" w:hAnsi="黑体" w:eastAsia="仿宋_GB2312"/>
          <w:sz w:val="32"/>
          <w:szCs w:val="32"/>
          <w:u w:val="none"/>
          <w:lang w:val="en-US" w:eastAsia="zh-CN"/>
        </w:rPr>
        <w:t>社会保障和就业</w:t>
      </w:r>
      <w:r>
        <w:rPr>
          <w:rFonts w:hint="eastAsia" w:ascii="仿宋_GB2312" w:hAnsi="黑体" w:eastAsia="仿宋_GB2312"/>
          <w:sz w:val="32"/>
          <w:szCs w:val="32"/>
          <w:u w:val="none"/>
        </w:rPr>
        <w:t>（类）</w:t>
      </w:r>
      <w:r>
        <w:rPr>
          <w:rFonts w:hint="eastAsia" w:ascii="仿宋_GB2312" w:hAnsi="黑体" w:eastAsia="仿宋_GB2312" w:cs="仿宋_GB2312"/>
          <w:sz w:val="32"/>
          <w:szCs w:val="32"/>
          <w:u w:val="none"/>
        </w:rPr>
        <w:t>支出</w:t>
      </w:r>
      <w:r>
        <w:rPr>
          <w:rFonts w:hint="eastAsia" w:ascii="仿宋_GB2312" w:hAnsi="黑体" w:eastAsia="仿宋_GB2312" w:cs="仿宋_GB2312"/>
          <w:sz w:val="32"/>
          <w:szCs w:val="32"/>
          <w:u w:val="none"/>
          <w:lang w:val="en-US" w:eastAsia="zh-CN"/>
        </w:rPr>
        <w:t>684.98</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7.80</w:t>
      </w:r>
      <w:r>
        <w:rPr>
          <w:rFonts w:hint="eastAsia" w:ascii="仿宋_GB2312" w:hAnsi="黑体" w:eastAsia="仿宋_GB2312"/>
          <w:sz w:val="32"/>
          <w:szCs w:val="32"/>
          <w:u w:val="none"/>
        </w:rPr>
        <w:t>%；</w:t>
      </w:r>
      <w:r>
        <w:rPr>
          <w:rFonts w:hint="eastAsia" w:ascii="仿宋_GB2312" w:hAnsi="黑体" w:eastAsia="仿宋_GB2312"/>
          <w:sz w:val="32"/>
          <w:szCs w:val="32"/>
          <w:u w:val="none"/>
          <w:lang w:val="en-US" w:eastAsia="zh-CN"/>
        </w:rPr>
        <w:t>卫生健康</w:t>
      </w:r>
      <w:r>
        <w:rPr>
          <w:rFonts w:hint="eastAsia" w:ascii="仿宋_GB2312" w:hAnsi="黑体" w:eastAsia="仿宋_GB2312"/>
          <w:sz w:val="32"/>
          <w:szCs w:val="32"/>
          <w:u w:val="none"/>
        </w:rPr>
        <w:t>（类）</w:t>
      </w:r>
      <w:r>
        <w:rPr>
          <w:rFonts w:hint="eastAsia" w:ascii="仿宋_GB2312" w:hAnsi="黑体" w:eastAsia="仿宋_GB2312" w:cs="仿宋_GB2312"/>
          <w:sz w:val="32"/>
          <w:szCs w:val="32"/>
          <w:u w:val="none"/>
        </w:rPr>
        <w:t>支出</w:t>
      </w:r>
      <w:r>
        <w:rPr>
          <w:rFonts w:hint="eastAsia" w:ascii="仿宋_GB2312" w:hAnsi="黑体" w:eastAsia="仿宋_GB2312" w:cs="仿宋_GB2312"/>
          <w:sz w:val="32"/>
          <w:szCs w:val="32"/>
          <w:u w:val="none"/>
          <w:lang w:val="en-US" w:eastAsia="zh-CN"/>
        </w:rPr>
        <w:t>413.01</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4.70</w:t>
      </w:r>
      <w:r>
        <w:rPr>
          <w:rFonts w:hint="eastAsia" w:ascii="仿宋_GB2312" w:hAnsi="黑体" w:eastAsia="仿宋_GB2312"/>
          <w:sz w:val="32"/>
          <w:szCs w:val="32"/>
          <w:u w:val="none"/>
        </w:rPr>
        <w:t>%；</w:t>
      </w:r>
      <w:r>
        <w:rPr>
          <w:rFonts w:hint="eastAsia" w:ascii="仿宋_GB2312" w:hAnsi="黑体" w:eastAsia="仿宋_GB2312"/>
          <w:sz w:val="32"/>
          <w:szCs w:val="32"/>
          <w:u w:val="none"/>
          <w:lang w:val="en-US" w:eastAsia="zh-CN"/>
        </w:rPr>
        <w:t>住房保障</w:t>
      </w:r>
      <w:r>
        <w:rPr>
          <w:rFonts w:hint="eastAsia" w:ascii="仿宋_GB2312" w:hAnsi="黑体" w:eastAsia="仿宋_GB2312"/>
          <w:sz w:val="32"/>
          <w:szCs w:val="32"/>
          <w:u w:val="none"/>
        </w:rPr>
        <w:t>（类）</w:t>
      </w:r>
      <w:r>
        <w:rPr>
          <w:rFonts w:hint="eastAsia" w:ascii="仿宋_GB2312" w:hAnsi="黑体" w:eastAsia="仿宋_GB2312" w:cs="仿宋_GB2312"/>
          <w:sz w:val="32"/>
          <w:szCs w:val="32"/>
          <w:u w:val="none"/>
        </w:rPr>
        <w:t>支出</w:t>
      </w:r>
      <w:r>
        <w:rPr>
          <w:rFonts w:hint="eastAsia" w:ascii="仿宋_GB2312" w:hAnsi="黑体" w:eastAsia="仿宋_GB2312" w:cs="仿宋_GB2312"/>
          <w:sz w:val="32"/>
          <w:szCs w:val="32"/>
          <w:u w:val="none"/>
          <w:lang w:val="en-US" w:eastAsia="zh-CN"/>
        </w:rPr>
        <w:t>277.65</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3.16</w:t>
      </w:r>
      <w:r>
        <w:rPr>
          <w:rFonts w:hint="eastAsia" w:ascii="仿宋_GB2312" w:hAnsi="黑体" w:eastAsia="仿宋_GB2312"/>
          <w:sz w:val="32"/>
          <w:szCs w:val="32"/>
          <w:u w:val="none"/>
        </w:rPr>
        <w:t>%</w:t>
      </w:r>
      <w:r>
        <w:rPr>
          <w:rFonts w:hint="eastAsia" w:ascii="仿宋_GB2312" w:hAnsi="黑体" w:eastAsia="仿宋_GB2312"/>
          <w:sz w:val="32"/>
          <w:szCs w:val="32"/>
          <w:u w:val="none"/>
          <w:lang w:eastAsia="zh-CN"/>
        </w:rPr>
        <w:t>。</w:t>
      </w:r>
    </w:p>
    <w:p>
      <w:pPr>
        <w:ind w:firstLine="640"/>
        <w:jc w:val="left"/>
        <w:rPr>
          <w:rFonts w:ascii="楷体" w:hAnsi="楷体" w:eastAsia="楷体"/>
          <w:sz w:val="32"/>
          <w:szCs w:val="32"/>
          <w:u w:val="none"/>
        </w:rPr>
      </w:pPr>
      <w:r>
        <w:rPr>
          <w:rFonts w:hint="eastAsia" w:ascii="楷体" w:hAnsi="楷体" w:eastAsia="楷体"/>
          <w:sz w:val="32"/>
          <w:szCs w:val="32"/>
          <w:u w:val="none"/>
        </w:rPr>
        <w:t>（三）一般公共预算当年拨款具体使用情况</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rPr>
        <w:t>1.一般</w:t>
      </w:r>
      <w:r>
        <w:rPr>
          <w:rFonts w:hint="eastAsia" w:ascii="仿宋_GB2312" w:hAnsi="黑体" w:eastAsia="仿宋_GB2312" w:cs="仿宋_GB2312"/>
          <w:sz w:val="32"/>
          <w:szCs w:val="32"/>
          <w:u w:val="none"/>
          <w:lang w:val="en-US" w:eastAsia="zh-CN"/>
        </w:rPr>
        <w:t>公共安全</w:t>
      </w:r>
      <w:r>
        <w:rPr>
          <w:rFonts w:hint="eastAsia" w:ascii="仿宋_GB2312" w:hAnsi="黑体" w:eastAsia="仿宋_GB2312" w:cs="仿宋_GB2312"/>
          <w:sz w:val="32"/>
          <w:szCs w:val="32"/>
          <w:u w:val="none"/>
        </w:rPr>
        <w:t>（类）</w:t>
      </w:r>
      <w:r>
        <w:rPr>
          <w:rFonts w:hint="eastAsia" w:ascii="仿宋_GB2312" w:hAnsi="黑体" w:eastAsia="仿宋_GB2312" w:cs="仿宋_GB2312"/>
          <w:sz w:val="32"/>
          <w:szCs w:val="32"/>
          <w:u w:val="none"/>
          <w:lang w:val="en-US" w:eastAsia="zh-CN"/>
        </w:rPr>
        <w:t>法院</w:t>
      </w:r>
      <w:r>
        <w:rPr>
          <w:rFonts w:hint="eastAsia" w:ascii="仿宋_GB2312" w:hAnsi="黑体" w:eastAsia="仿宋_GB2312" w:cs="仿宋_GB2312"/>
          <w:sz w:val="32"/>
          <w:szCs w:val="32"/>
          <w:u w:val="none"/>
        </w:rPr>
        <w:t>（款）行政运行（项）</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年预算数为</w:t>
      </w:r>
      <w:r>
        <w:rPr>
          <w:rFonts w:hint="eastAsia" w:ascii="仿宋_GB2312" w:hAnsi="黑体" w:eastAsia="仿宋_GB2312" w:cs="仿宋_GB2312"/>
          <w:sz w:val="32"/>
          <w:szCs w:val="32"/>
          <w:u w:val="none"/>
          <w:lang w:val="en-US" w:eastAsia="zh-CN"/>
        </w:rPr>
        <w:t>4908.83</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11.1</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val="en-US" w:eastAsia="zh-CN"/>
        </w:rPr>
        <w:t>由于人数变化及工资政策变动而增加相应的预算</w:t>
      </w:r>
      <w:r>
        <w:rPr>
          <w:rFonts w:hint="eastAsia" w:ascii="仿宋_GB2312" w:hAnsi="黑体" w:eastAsia="仿宋_GB2312"/>
          <w:sz w:val="32"/>
          <w:szCs w:val="32"/>
          <w:u w:val="none"/>
          <w:lang w:eastAsia="zh-CN"/>
        </w:rPr>
        <w:t>。</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rPr>
        <w:t>2.</w:t>
      </w:r>
      <w:r>
        <w:rPr>
          <w:rFonts w:hint="eastAsia" w:ascii="仿宋_GB2312" w:hAnsi="黑体" w:eastAsia="仿宋_GB2312" w:cs="仿宋_GB2312"/>
          <w:sz w:val="32"/>
          <w:szCs w:val="32"/>
          <w:u w:val="none"/>
        </w:rPr>
        <w:t xml:space="preserve"> 一般公共服</w:t>
      </w:r>
      <w:bookmarkStart w:id="0" w:name="_GoBack"/>
      <w:bookmarkEnd w:id="0"/>
      <w:r>
        <w:rPr>
          <w:rFonts w:hint="eastAsia" w:ascii="仿宋_GB2312" w:hAnsi="黑体" w:eastAsia="仿宋_GB2312" w:cs="仿宋_GB2312"/>
          <w:sz w:val="32"/>
          <w:szCs w:val="32"/>
          <w:u w:val="none"/>
        </w:rPr>
        <w:t>务（类）</w:t>
      </w:r>
      <w:r>
        <w:rPr>
          <w:rFonts w:hint="eastAsia" w:ascii="仿宋_GB2312" w:hAnsi="黑体" w:eastAsia="仿宋_GB2312" w:cs="仿宋_GB2312"/>
          <w:sz w:val="32"/>
          <w:szCs w:val="32"/>
          <w:u w:val="none"/>
          <w:lang w:val="en-US" w:eastAsia="zh-CN"/>
        </w:rPr>
        <w:t>法院</w:t>
      </w:r>
      <w:r>
        <w:rPr>
          <w:rFonts w:hint="eastAsia" w:ascii="仿宋_GB2312" w:hAnsi="黑体" w:eastAsia="仿宋_GB2312" w:cs="仿宋_GB2312"/>
          <w:sz w:val="32"/>
          <w:szCs w:val="32"/>
          <w:u w:val="none"/>
        </w:rPr>
        <w:t>（款）一般行政管理事务（项）</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年预算数为</w:t>
      </w:r>
      <w:r>
        <w:rPr>
          <w:rFonts w:hint="eastAsia" w:ascii="仿宋_GB2312" w:hAnsi="黑体" w:eastAsia="仿宋_GB2312" w:cs="仿宋_GB2312"/>
          <w:sz w:val="32"/>
          <w:szCs w:val="32"/>
          <w:u w:val="none"/>
          <w:lang w:val="en-US" w:eastAsia="zh-CN"/>
        </w:rPr>
        <w:t>369.72</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16.12</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val="en-US" w:eastAsia="zh-CN"/>
        </w:rPr>
        <w:t>2024年此支出功能项级的预算项目为单位日常支出项目，为原已有的预算项目。因财政预算政策变化，2023年该预算项目不纳入此支出功能项级，2024年将该预算项目纳入此支出功能项级管理，故该项预算资金有所增加</w:t>
      </w:r>
      <w:r>
        <w:rPr>
          <w:rFonts w:hint="eastAsia" w:ascii="仿宋_GB2312" w:hAnsi="黑体" w:eastAsia="仿宋_GB2312"/>
          <w:sz w:val="32"/>
          <w:szCs w:val="32"/>
          <w:u w:val="none"/>
          <w:lang w:eastAsia="zh-CN"/>
        </w:rPr>
        <w:t>。</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val="en-US" w:eastAsia="zh-CN"/>
        </w:rPr>
        <w:t>3</w:t>
      </w:r>
      <w:r>
        <w:rPr>
          <w:rFonts w:hint="eastAsia" w:ascii="仿宋_GB2312" w:hAnsi="黑体" w:eastAsia="仿宋_GB2312"/>
          <w:sz w:val="32"/>
          <w:szCs w:val="32"/>
          <w:u w:val="none"/>
        </w:rPr>
        <w:t>.</w:t>
      </w:r>
      <w:r>
        <w:rPr>
          <w:rFonts w:hint="eastAsia" w:ascii="仿宋_GB2312" w:hAnsi="黑体" w:eastAsia="仿宋_GB2312" w:cs="仿宋_GB2312"/>
          <w:sz w:val="32"/>
          <w:szCs w:val="32"/>
          <w:u w:val="none"/>
        </w:rPr>
        <w:t xml:space="preserve"> 一般公共服务（类）</w:t>
      </w:r>
      <w:r>
        <w:rPr>
          <w:rFonts w:hint="eastAsia" w:ascii="仿宋_GB2312" w:hAnsi="黑体" w:eastAsia="仿宋_GB2312" w:cs="仿宋_GB2312"/>
          <w:sz w:val="32"/>
          <w:szCs w:val="32"/>
          <w:u w:val="none"/>
          <w:lang w:val="en-US" w:eastAsia="zh-CN"/>
        </w:rPr>
        <w:t>法院</w:t>
      </w:r>
      <w:r>
        <w:rPr>
          <w:rFonts w:hint="eastAsia" w:ascii="仿宋_GB2312" w:hAnsi="黑体" w:eastAsia="仿宋_GB2312" w:cs="仿宋_GB2312"/>
          <w:sz w:val="32"/>
          <w:szCs w:val="32"/>
          <w:u w:val="none"/>
        </w:rPr>
        <w:t>（款）</w:t>
      </w:r>
      <w:r>
        <w:rPr>
          <w:rFonts w:hint="eastAsia" w:ascii="仿宋_GB2312" w:hAnsi="黑体" w:eastAsia="仿宋_GB2312" w:cs="仿宋_GB2312"/>
          <w:sz w:val="32"/>
          <w:szCs w:val="32"/>
          <w:u w:val="none"/>
          <w:lang w:val="en-US" w:eastAsia="zh-CN"/>
        </w:rPr>
        <w:t>案件审判</w:t>
      </w:r>
      <w:r>
        <w:rPr>
          <w:rFonts w:hint="eastAsia" w:ascii="仿宋_GB2312" w:hAnsi="黑体" w:eastAsia="仿宋_GB2312" w:cs="仿宋_GB2312"/>
          <w:sz w:val="32"/>
          <w:szCs w:val="32"/>
          <w:u w:val="none"/>
        </w:rPr>
        <w:t>（项）</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年预算数为</w:t>
      </w:r>
      <w:r>
        <w:rPr>
          <w:rFonts w:hint="eastAsia" w:ascii="仿宋_GB2312" w:hAnsi="黑体" w:eastAsia="仿宋_GB2312" w:cs="仿宋_GB2312"/>
          <w:sz w:val="32"/>
          <w:szCs w:val="32"/>
          <w:u w:val="none"/>
          <w:lang w:val="en-US" w:eastAsia="zh-CN"/>
        </w:rPr>
        <w:t>1056.09</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24.83</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val="en-US" w:eastAsia="zh-CN"/>
        </w:rPr>
        <w:t>厉行节约，减少不必要的支出</w:t>
      </w:r>
      <w:r>
        <w:rPr>
          <w:rFonts w:hint="eastAsia" w:ascii="仿宋_GB2312" w:hAnsi="黑体" w:eastAsia="仿宋_GB2312"/>
          <w:sz w:val="32"/>
          <w:szCs w:val="32"/>
          <w:u w:val="none"/>
          <w:lang w:eastAsia="zh-CN"/>
        </w:rPr>
        <w:t>。</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val="en-US" w:eastAsia="zh-CN"/>
        </w:rPr>
        <w:t>4</w:t>
      </w:r>
      <w:r>
        <w:rPr>
          <w:rFonts w:hint="eastAsia" w:ascii="仿宋_GB2312" w:hAnsi="黑体" w:eastAsia="仿宋_GB2312"/>
          <w:sz w:val="32"/>
          <w:szCs w:val="32"/>
          <w:u w:val="none"/>
        </w:rPr>
        <w:t>.</w:t>
      </w:r>
      <w:r>
        <w:rPr>
          <w:rFonts w:hint="eastAsia" w:ascii="仿宋_GB2312" w:hAnsi="黑体" w:eastAsia="仿宋_GB2312" w:cs="仿宋_GB2312"/>
          <w:sz w:val="32"/>
          <w:szCs w:val="32"/>
          <w:u w:val="none"/>
        </w:rPr>
        <w:t xml:space="preserve">  一般公共服务（类）</w:t>
      </w:r>
      <w:r>
        <w:rPr>
          <w:rFonts w:hint="eastAsia" w:ascii="仿宋_GB2312" w:hAnsi="黑体" w:eastAsia="仿宋_GB2312" w:cs="仿宋_GB2312"/>
          <w:sz w:val="32"/>
          <w:szCs w:val="32"/>
          <w:u w:val="none"/>
          <w:lang w:val="en-US" w:eastAsia="zh-CN"/>
        </w:rPr>
        <w:t>法院</w:t>
      </w:r>
      <w:r>
        <w:rPr>
          <w:rFonts w:hint="eastAsia" w:ascii="仿宋_GB2312" w:hAnsi="黑体" w:eastAsia="仿宋_GB2312" w:cs="仿宋_GB2312"/>
          <w:sz w:val="32"/>
          <w:szCs w:val="32"/>
          <w:u w:val="none"/>
        </w:rPr>
        <w:t>（款）</w:t>
      </w:r>
      <w:r>
        <w:rPr>
          <w:rFonts w:hint="eastAsia" w:ascii="仿宋_GB2312" w:hAnsi="黑体" w:eastAsia="仿宋_GB2312" w:cs="仿宋_GB2312"/>
          <w:sz w:val="32"/>
          <w:szCs w:val="32"/>
          <w:u w:val="none"/>
          <w:lang w:val="en-US" w:eastAsia="zh-CN"/>
        </w:rPr>
        <w:t>其他法院支出</w:t>
      </w:r>
      <w:r>
        <w:rPr>
          <w:rFonts w:hint="eastAsia" w:ascii="仿宋_GB2312" w:hAnsi="黑体" w:eastAsia="仿宋_GB2312" w:cs="仿宋_GB2312"/>
          <w:sz w:val="32"/>
          <w:szCs w:val="32"/>
          <w:u w:val="none"/>
        </w:rPr>
        <w:t>（项）</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年预算数为</w:t>
      </w:r>
      <w:r>
        <w:rPr>
          <w:rFonts w:hint="eastAsia" w:ascii="仿宋_GB2312" w:hAnsi="黑体" w:eastAsia="仿宋_GB2312" w:cs="仿宋_GB2312"/>
          <w:sz w:val="32"/>
          <w:szCs w:val="32"/>
          <w:u w:val="none"/>
          <w:lang w:val="en-US" w:eastAsia="zh-CN"/>
        </w:rPr>
        <w:t>1073.67</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lang w:eastAsia="zh-CN"/>
        </w:rPr>
        <w:t>减少</w:t>
      </w:r>
      <w:r>
        <w:rPr>
          <w:rFonts w:hint="eastAsia" w:ascii="仿宋_GB2312" w:hAnsi="黑体" w:eastAsia="仿宋_GB2312" w:cs="仿宋_GB2312"/>
          <w:sz w:val="32"/>
          <w:szCs w:val="32"/>
          <w:u w:val="none"/>
          <w:lang w:val="en-US" w:eastAsia="zh-CN"/>
        </w:rPr>
        <w:t>89.96</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val="en-US" w:eastAsia="zh-CN"/>
        </w:rPr>
        <w:t>由于2024年财政预算政策变化，将部分原预算项目纳入该支出功能项级管理。</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val="en-US" w:eastAsia="zh-CN"/>
        </w:rPr>
        <w:t>5</w:t>
      </w:r>
      <w:r>
        <w:rPr>
          <w:rFonts w:hint="eastAsia" w:ascii="仿宋_GB2312" w:hAnsi="黑体" w:eastAsia="仿宋_GB2312"/>
          <w:sz w:val="32"/>
          <w:szCs w:val="32"/>
          <w:u w:val="none"/>
        </w:rPr>
        <w:t>.</w:t>
      </w:r>
      <w:r>
        <w:rPr>
          <w:rFonts w:hint="eastAsia" w:ascii="仿宋_GB2312" w:hAnsi="黑体" w:eastAsia="仿宋_GB2312" w:cs="仿宋_GB2312"/>
          <w:sz w:val="32"/>
          <w:szCs w:val="32"/>
          <w:u w:val="none"/>
          <w:lang w:val="en-US" w:eastAsia="zh-CN"/>
        </w:rPr>
        <w:t>社会保障和就业支出</w:t>
      </w:r>
      <w:r>
        <w:rPr>
          <w:rFonts w:hint="eastAsia" w:ascii="仿宋_GB2312" w:hAnsi="黑体" w:eastAsia="仿宋_GB2312" w:cs="仿宋_GB2312"/>
          <w:sz w:val="32"/>
          <w:szCs w:val="32"/>
          <w:u w:val="none"/>
        </w:rPr>
        <w:t>（类）</w:t>
      </w:r>
      <w:r>
        <w:rPr>
          <w:rFonts w:hint="eastAsia" w:ascii="仿宋_GB2312" w:hAnsi="黑体" w:eastAsia="仿宋_GB2312" w:cs="仿宋_GB2312"/>
          <w:sz w:val="32"/>
          <w:szCs w:val="32"/>
          <w:u w:val="none"/>
          <w:lang w:val="en-US" w:eastAsia="zh-CN"/>
        </w:rPr>
        <w:t>行政事业单位养老支出</w:t>
      </w:r>
      <w:r>
        <w:rPr>
          <w:rFonts w:hint="eastAsia" w:ascii="仿宋_GB2312" w:hAnsi="黑体" w:eastAsia="仿宋_GB2312" w:cs="仿宋_GB2312"/>
          <w:sz w:val="32"/>
          <w:szCs w:val="32"/>
          <w:u w:val="none"/>
        </w:rPr>
        <w:t>（款）</w:t>
      </w:r>
      <w:r>
        <w:rPr>
          <w:rFonts w:hint="eastAsia" w:ascii="仿宋_GB2312" w:hAnsi="黑体" w:eastAsia="仿宋_GB2312" w:cs="仿宋_GB2312"/>
          <w:sz w:val="32"/>
          <w:szCs w:val="32"/>
          <w:u w:val="none"/>
          <w:lang w:val="en-US" w:eastAsia="zh-CN"/>
        </w:rPr>
        <w:t>机关事业单位基本养老保险缴费支出</w:t>
      </w:r>
      <w:r>
        <w:rPr>
          <w:rFonts w:hint="eastAsia" w:ascii="仿宋_GB2312" w:hAnsi="黑体" w:eastAsia="仿宋_GB2312" w:cs="仿宋_GB2312"/>
          <w:sz w:val="32"/>
          <w:szCs w:val="32"/>
          <w:u w:val="none"/>
        </w:rPr>
        <w:t>（项）</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年预算数为</w:t>
      </w:r>
      <w:r>
        <w:rPr>
          <w:rFonts w:hint="eastAsia" w:ascii="仿宋_GB2312" w:hAnsi="黑体" w:eastAsia="仿宋_GB2312" w:cs="仿宋_GB2312"/>
          <w:sz w:val="32"/>
          <w:szCs w:val="32"/>
          <w:u w:val="none"/>
          <w:lang w:val="en-US" w:eastAsia="zh-CN"/>
        </w:rPr>
        <w:t>309.83</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lang w:eastAsia="zh-CN"/>
        </w:rPr>
        <w:t>减少</w:t>
      </w:r>
      <w:r>
        <w:rPr>
          <w:rFonts w:hint="eastAsia" w:ascii="仿宋_GB2312" w:hAnsi="黑体" w:eastAsia="仿宋_GB2312" w:cs="仿宋_GB2312"/>
          <w:sz w:val="32"/>
          <w:szCs w:val="32"/>
          <w:u w:val="none"/>
          <w:lang w:val="en-US" w:eastAsia="zh-CN"/>
        </w:rPr>
        <w:t>74.17</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val="en-US" w:eastAsia="zh-CN"/>
        </w:rPr>
        <w:t>人数变化及工资政策变化，故该项预算资金有所减少</w:t>
      </w:r>
      <w:r>
        <w:rPr>
          <w:rFonts w:hint="eastAsia" w:ascii="仿宋_GB2312" w:hAnsi="黑体" w:eastAsia="仿宋_GB2312"/>
          <w:sz w:val="32"/>
          <w:szCs w:val="32"/>
          <w:u w:val="none"/>
          <w:lang w:eastAsia="zh-CN"/>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黑体" w:eastAsia="仿宋_GB2312"/>
          <w:sz w:val="32"/>
          <w:szCs w:val="32"/>
          <w:u w:val="none"/>
          <w:lang w:val="en-US" w:eastAsia="zh-CN"/>
        </w:rPr>
        <w:t>6</w:t>
      </w:r>
      <w:r>
        <w:rPr>
          <w:rFonts w:hint="eastAsia" w:ascii="仿宋_GB2312" w:hAnsi="黑体" w:eastAsia="仿宋_GB2312"/>
          <w:sz w:val="32"/>
          <w:szCs w:val="32"/>
          <w:u w:val="none"/>
        </w:rPr>
        <w:t>.</w:t>
      </w:r>
      <w:r>
        <w:rPr>
          <w:rFonts w:hint="eastAsia" w:ascii="仿宋_GB2312" w:hAnsi="黑体" w:eastAsia="仿宋_GB2312" w:cs="仿宋_GB2312"/>
          <w:sz w:val="32"/>
          <w:szCs w:val="32"/>
          <w:u w:val="none"/>
        </w:rPr>
        <w:t xml:space="preserve"> </w:t>
      </w:r>
      <w:r>
        <w:rPr>
          <w:rFonts w:hint="eastAsia" w:ascii="仿宋_GB2312" w:hAnsi="黑体" w:eastAsia="仿宋_GB2312" w:cs="仿宋_GB2312"/>
          <w:sz w:val="32"/>
          <w:szCs w:val="32"/>
          <w:u w:val="none"/>
          <w:lang w:val="en-US" w:eastAsia="zh-CN"/>
        </w:rPr>
        <w:t>社会保障和就业支出</w:t>
      </w:r>
      <w:r>
        <w:rPr>
          <w:rFonts w:hint="eastAsia" w:ascii="仿宋_GB2312" w:hAnsi="黑体" w:eastAsia="仿宋_GB2312" w:cs="仿宋_GB2312"/>
          <w:sz w:val="32"/>
          <w:szCs w:val="32"/>
          <w:u w:val="none"/>
        </w:rPr>
        <w:t>（类）</w:t>
      </w:r>
      <w:r>
        <w:rPr>
          <w:rFonts w:hint="eastAsia" w:ascii="仿宋_GB2312" w:hAnsi="黑体" w:eastAsia="仿宋_GB2312" w:cs="仿宋_GB2312"/>
          <w:sz w:val="32"/>
          <w:szCs w:val="32"/>
          <w:u w:val="none"/>
          <w:lang w:val="en-US" w:eastAsia="zh-CN"/>
        </w:rPr>
        <w:t>行政事业单位养老支出</w:t>
      </w:r>
      <w:r>
        <w:rPr>
          <w:rFonts w:hint="eastAsia" w:ascii="仿宋_GB2312" w:hAnsi="黑体" w:eastAsia="仿宋_GB2312" w:cs="仿宋_GB2312"/>
          <w:sz w:val="32"/>
          <w:szCs w:val="32"/>
          <w:u w:val="none"/>
        </w:rPr>
        <w:t>（款）</w:t>
      </w:r>
      <w:r>
        <w:rPr>
          <w:rFonts w:hint="eastAsia" w:ascii="仿宋_GB2312" w:hAnsi="黑体" w:eastAsia="仿宋_GB2312" w:cs="仿宋_GB2312"/>
          <w:sz w:val="32"/>
          <w:szCs w:val="32"/>
          <w:u w:val="none"/>
          <w:lang w:val="en-US" w:eastAsia="zh-CN"/>
        </w:rPr>
        <w:t>机关事业单位职业年金缴费支出</w:t>
      </w:r>
      <w:r>
        <w:rPr>
          <w:rFonts w:hint="eastAsia" w:ascii="仿宋_GB2312" w:hAnsi="黑体" w:eastAsia="仿宋_GB2312" w:cs="仿宋_GB2312"/>
          <w:sz w:val="32"/>
          <w:szCs w:val="32"/>
          <w:u w:val="none"/>
        </w:rPr>
        <w:t>（项）</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年预算数为</w:t>
      </w:r>
      <w:r>
        <w:rPr>
          <w:rFonts w:hint="eastAsia" w:ascii="仿宋_GB2312" w:hAnsi="黑体" w:eastAsia="仿宋_GB2312" w:cs="仿宋_GB2312"/>
          <w:sz w:val="32"/>
          <w:szCs w:val="32"/>
          <w:u w:val="none"/>
          <w:lang w:val="en-US" w:eastAsia="zh-CN"/>
        </w:rPr>
        <w:t>370.34</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lang w:eastAsia="zh-CN"/>
        </w:rPr>
        <w:t>减少</w:t>
      </w:r>
      <w:r>
        <w:rPr>
          <w:rFonts w:hint="eastAsia" w:ascii="仿宋_GB2312" w:hAnsi="黑体" w:eastAsia="仿宋_GB2312" w:cs="仿宋_GB2312"/>
          <w:sz w:val="32"/>
          <w:szCs w:val="32"/>
          <w:u w:val="none"/>
          <w:lang w:val="en-US" w:eastAsia="zh-CN"/>
        </w:rPr>
        <w:t>380.86</w:t>
      </w:r>
      <w:r>
        <w:rPr>
          <w:rFonts w:hint="eastAsia" w:ascii="仿宋_GB2312" w:hAnsi="黑体" w:eastAsia="仿宋_GB2312"/>
          <w:sz w:val="32"/>
          <w:szCs w:val="32"/>
          <w:u w:val="none"/>
        </w:rPr>
        <w:t>万元，</w:t>
      </w:r>
      <w:r>
        <w:rPr>
          <w:rFonts w:hint="eastAsia" w:ascii="仿宋_GB2312" w:hAnsi="仿宋_GB2312" w:eastAsia="仿宋_GB2312" w:cs="仿宋_GB2312"/>
          <w:sz w:val="32"/>
          <w:szCs w:val="32"/>
          <w:lang w:val="en-US" w:eastAsia="zh-CN"/>
        </w:rPr>
        <w:t>主要是由于人员变动及工资保险缴纳政策等变化的原因。</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黑体" w:eastAsia="仿宋_GB2312"/>
          <w:sz w:val="32"/>
          <w:szCs w:val="32"/>
          <w:u w:val="none"/>
          <w:lang w:val="en-US" w:eastAsia="zh-CN"/>
        </w:rPr>
        <w:t>7</w:t>
      </w:r>
      <w:r>
        <w:rPr>
          <w:rFonts w:hint="eastAsia" w:ascii="仿宋_GB2312" w:hAnsi="黑体" w:eastAsia="仿宋_GB2312"/>
          <w:sz w:val="32"/>
          <w:szCs w:val="32"/>
          <w:u w:val="none"/>
        </w:rPr>
        <w:t>.</w:t>
      </w:r>
      <w:r>
        <w:rPr>
          <w:rFonts w:hint="eastAsia" w:ascii="仿宋_GB2312" w:hAnsi="黑体" w:eastAsia="仿宋_GB2312" w:cs="仿宋_GB2312"/>
          <w:sz w:val="32"/>
          <w:szCs w:val="32"/>
          <w:u w:val="none"/>
        </w:rPr>
        <w:t xml:space="preserve"> </w:t>
      </w:r>
      <w:r>
        <w:rPr>
          <w:rFonts w:hint="eastAsia" w:ascii="仿宋_GB2312" w:hAnsi="黑体" w:eastAsia="仿宋_GB2312" w:cs="仿宋_GB2312"/>
          <w:sz w:val="32"/>
          <w:szCs w:val="32"/>
          <w:u w:val="none"/>
          <w:lang w:val="en-US" w:eastAsia="zh-CN"/>
        </w:rPr>
        <w:t>社会保障和就业支出</w:t>
      </w:r>
      <w:r>
        <w:rPr>
          <w:rFonts w:hint="eastAsia" w:ascii="仿宋_GB2312" w:hAnsi="黑体" w:eastAsia="仿宋_GB2312" w:cs="仿宋_GB2312"/>
          <w:sz w:val="32"/>
          <w:szCs w:val="32"/>
          <w:u w:val="none"/>
        </w:rPr>
        <w:t>（类）</w:t>
      </w:r>
      <w:r>
        <w:rPr>
          <w:rFonts w:hint="eastAsia" w:ascii="仿宋_GB2312" w:hAnsi="黑体" w:eastAsia="仿宋_GB2312" w:cs="仿宋_GB2312"/>
          <w:sz w:val="32"/>
          <w:szCs w:val="32"/>
          <w:u w:val="none"/>
          <w:lang w:val="en-US" w:eastAsia="zh-CN"/>
        </w:rPr>
        <w:t>抚恤</w:t>
      </w:r>
      <w:r>
        <w:rPr>
          <w:rFonts w:hint="eastAsia" w:ascii="仿宋_GB2312" w:hAnsi="黑体" w:eastAsia="仿宋_GB2312" w:cs="仿宋_GB2312"/>
          <w:sz w:val="32"/>
          <w:szCs w:val="32"/>
          <w:u w:val="none"/>
        </w:rPr>
        <w:t>（款）</w:t>
      </w:r>
      <w:r>
        <w:rPr>
          <w:rFonts w:hint="eastAsia" w:ascii="仿宋_GB2312" w:hAnsi="黑体" w:eastAsia="仿宋_GB2312" w:cs="仿宋_GB2312"/>
          <w:sz w:val="32"/>
          <w:szCs w:val="32"/>
          <w:u w:val="none"/>
          <w:lang w:val="en-US" w:eastAsia="zh-CN"/>
        </w:rPr>
        <w:t>其他优抚支出</w:t>
      </w:r>
      <w:r>
        <w:rPr>
          <w:rFonts w:hint="eastAsia" w:ascii="仿宋_GB2312" w:hAnsi="黑体" w:eastAsia="仿宋_GB2312" w:cs="仿宋_GB2312"/>
          <w:sz w:val="32"/>
          <w:szCs w:val="32"/>
          <w:u w:val="none"/>
        </w:rPr>
        <w:t>（项）</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年预算数为</w:t>
      </w:r>
      <w:r>
        <w:rPr>
          <w:rFonts w:hint="eastAsia" w:ascii="仿宋_GB2312" w:hAnsi="黑体" w:eastAsia="仿宋_GB2312" w:cs="仿宋_GB2312"/>
          <w:sz w:val="32"/>
          <w:szCs w:val="32"/>
          <w:u w:val="none"/>
          <w:lang w:val="en-US" w:eastAsia="zh-CN"/>
        </w:rPr>
        <w:t>4.81</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0.98</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val="en-US" w:eastAsia="zh-CN"/>
        </w:rPr>
        <w:t>该项支出标准变化，</w:t>
      </w:r>
      <w:r>
        <w:rPr>
          <w:rFonts w:hint="eastAsia" w:ascii="仿宋_GB2312" w:hAnsi="仿宋_GB2312" w:eastAsia="仿宋_GB2312" w:cs="仿宋_GB2312"/>
          <w:sz w:val="32"/>
          <w:szCs w:val="32"/>
          <w:lang w:val="en-US" w:eastAsia="zh-CN"/>
        </w:rPr>
        <w:t>且人员变动及工资保险缴纳政策等变化的原因，</w:t>
      </w:r>
      <w:r>
        <w:rPr>
          <w:rFonts w:hint="eastAsia" w:ascii="仿宋_GB2312" w:hAnsi="黑体" w:eastAsia="仿宋_GB2312"/>
          <w:sz w:val="32"/>
          <w:szCs w:val="32"/>
          <w:u w:val="none"/>
          <w:lang w:val="en-US" w:eastAsia="zh-CN"/>
        </w:rPr>
        <w:t>故该项预算资金有所增加</w:t>
      </w:r>
      <w:r>
        <w:rPr>
          <w:rFonts w:hint="eastAsia" w:ascii="仿宋_GB2312" w:hAnsi="黑体" w:eastAsia="仿宋_GB2312"/>
          <w:sz w:val="32"/>
          <w:szCs w:val="32"/>
          <w:u w:val="none"/>
          <w:lang w:eastAsia="zh-CN"/>
        </w:rPr>
        <w:t>。</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val="en-US" w:eastAsia="zh-CN"/>
        </w:rPr>
        <w:t>8</w:t>
      </w:r>
      <w:r>
        <w:rPr>
          <w:rFonts w:hint="eastAsia" w:ascii="仿宋_GB2312" w:hAnsi="黑体" w:eastAsia="仿宋_GB2312"/>
          <w:sz w:val="32"/>
          <w:szCs w:val="32"/>
          <w:u w:val="none"/>
        </w:rPr>
        <w:t>.</w:t>
      </w:r>
      <w:r>
        <w:rPr>
          <w:rFonts w:hint="eastAsia" w:ascii="仿宋_GB2312" w:hAnsi="黑体" w:eastAsia="仿宋_GB2312" w:cs="仿宋_GB2312"/>
          <w:sz w:val="32"/>
          <w:szCs w:val="32"/>
          <w:u w:val="none"/>
        </w:rPr>
        <w:t xml:space="preserve"> </w:t>
      </w:r>
      <w:r>
        <w:rPr>
          <w:rFonts w:hint="eastAsia" w:ascii="仿宋_GB2312" w:hAnsi="黑体" w:eastAsia="仿宋_GB2312" w:cs="仿宋_GB2312"/>
          <w:sz w:val="32"/>
          <w:szCs w:val="32"/>
          <w:u w:val="none"/>
          <w:lang w:val="en-US" w:eastAsia="zh-CN"/>
        </w:rPr>
        <w:t>卫生健康支出</w:t>
      </w:r>
      <w:r>
        <w:rPr>
          <w:rFonts w:hint="eastAsia" w:ascii="仿宋_GB2312" w:hAnsi="黑体" w:eastAsia="仿宋_GB2312" w:cs="仿宋_GB2312"/>
          <w:sz w:val="32"/>
          <w:szCs w:val="32"/>
          <w:u w:val="none"/>
        </w:rPr>
        <w:t>（类）</w:t>
      </w:r>
      <w:r>
        <w:rPr>
          <w:rFonts w:hint="eastAsia" w:ascii="仿宋_GB2312" w:hAnsi="黑体" w:eastAsia="仿宋_GB2312" w:cs="仿宋_GB2312"/>
          <w:sz w:val="32"/>
          <w:szCs w:val="32"/>
          <w:u w:val="none"/>
          <w:lang w:val="en-US" w:eastAsia="zh-CN"/>
        </w:rPr>
        <w:t>行政事业单位医疗</w:t>
      </w:r>
      <w:r>
        <w:rPr>
          <w:rFonts w:hint="eastAsia" w:ascii="仿宋_GB2312" w:hAnsi="黑体" w:eastAsia="仿宋_GB2312" w:cs="仿宋_GB2312"/>
          <w:sz w:val="32"/>
          <w:szCs w:val="32"/>
          <w:u w:val="none"/>
        </w:rPr>
        <w:t>（款）</w:t>
      </w:r>
      <w:r>
        <w:rPr>
          <w:rFonts w:hint="eastAsia" w:ascii="仿宋_GB2312" w:hAnsi="黑体" w:eastAsia="仿宋_GB2312" w:cs="仿宋_GB2312"/>
          <w:sz w:val="32"/>
          <w:szCs w:val="32"/>
          <w:u w:val="none"/>
          <w:lang w:val="en-US" w:eastAsia="zh-CN"/>
        </w:rPr>
        <w:t>行政单位医疗</w:t>
      </w:r>
      <w:r>
        <w:rPr>
          <w:rFonts w:hint="eastAsia" w:ascii="仿宋_GB2312" w:hAnsi="黑体" w:eastAsia="仿宋_GB2312" w:cs="仿宋_GB2312"/>
          <w:sz w:val="32"/>
          <w:szCs w:val="32"/>
          <w:u w:val="none"/>
        </w:rPr>
        <w:t>（项）</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年预算数为</w:t>
      </w:r>
      <w:r>
        <w:rPr>
          <w:rFonts w:hint="eastAsia" w:ascii="仿宋_GB2312" w:hAnsi="黑体" w:eastAsia="仿宋_GB2312" w:cs="仿宋_GB2312"/>
          <w:sz w:val="32"/>
          <w:szCs w:val="32"/>
          <w:u w:val="none"/>
          <w:lang w:val="en-US" w:eastAsia="zh-CN"/>
        </w:rPr>
        <w:t>143.63</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lang w:eastAsia="zh-CN"/>
        </w:rPr>
        <w:t>减少</w:t>
      </w:r>
      <w:r>
        <w:rPr>
          <w:rFonts w:hint="eastAsia" w:ascii="仿宋_GB2312" w:hAnsi="黑体" w:eastAsia="仿宋_GB2312" w:cs="仿宋_GB2312"/>
          <w:sz w:val="32"/>
          <w:szCs w:val="32"/>
          <w:u w:val="none"/>
          <w:lang w:val="en-US" w:eastAsia="zh-CN"/>
        </w:rPr>
        <w:t>38.48</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val="en-US" w:eastAsia="zh-CN"/>
        </w:rPr>
        <w:t>人数及工资政策变化，故该项预算资金有所减少</w:t>
      </w:r>
      <w:r>
        <w:rPr>
          <w:rFonts w:hint="eastAsia" w:ascii="仿宋_GB2312" w:hAnsi="黑体" w:eastAsia="仿宋_GB2312"/>
          <w:sz w:val="32"/>
          <w:szCs w:val="32"/>
          <w:u w:val="none"/>
          <w:lang w:eastAsia="zh-CN"/>
        </w:rPr>
        <w:t>。</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val="en-US" w:eastAsia="zh-CN"/>
        </w:rPr>
        <w:t>9</w:t>
      </w:r>
      <w:r>
        <w:rPr>
          <w:rFonts w:hint="eastAsia" w:ascii="仿宋_GB2312" w:hAnsi="黑体" w:eastAsia="仿宋_GB2312"/>
          <w:sz w:val="32"/>
          <w:szCs w:val="32"/>
          <w:u w:val="none"/>
        </w:rPr>
        <w:t>.</w:t>
      </w:r>
      <w:r>
        <w:rPr>
          <w:rFonts w:hint="eastAsia" w:ascii="仿宋_GB2312" w:hAnsi="黑体" w:eastAsia="仿宋_GB2312" w:cs="仿宋_GB2312"/>
          <w:sz w:val="32"/>
          <w:szCs w:val="32"/>
          <w:u w:val="none"/>
        </w:rPr>
        <w:t xml:space="preserve"> </w:t>
      </w:r>
      <w:r>
        <w:rPr>
          <w:rFonts w:hint="eastAsia" w:ascii="仿宋_GB2312" w:hAnsi="黑体" w:eastAsia="仿宋_GB2312" w:cs="仿宋_GB2312"/>
          <w:sz w:val="32"/>
          <w:szCs w:val="32"/>
          <w:u w:val="none"/>
          <w:lang w:val="en-US" w:eastAsia="zh-CN"/>
        </w:rPr>
        <w:t>卫生健康支出</w:t>
      </w:r>
      <w:r>
        <w:rPr>
          <w:rFonts w:hint="eastAsia" w:ascii="仿宋_GB2312" w:hAnsi="黑体" w:eastAsia="仿宋_GB2312" w:cs="仿宋_GB2312"/>
          <w:sz w:val="32"/>
          <w:szCs w:val="32"/>
          <w:u w:val="none"/>
        </w:rPr>
        <w:t>（类）</w:t>
      </w:r>
      <w:r>
        <w:rPr>
          <w:rFonts w:hint="eastAsia" w:ascii="仿宋_GB2312" w:hAnsi="黑体" w:eastAsia="仿宋_GB2312" w:cs="仿宋_GB2312"/>
          <w:sz w:val="32"/>
          <w:szCs w:val="32"/>
          <w:u w:val="none"/>
          <w:lang w:val="en-US" w:eastAsia="zh-CN"/>
        </w:rPr>
        <w:t>行政事业单位医疗</w:t>
      </w:r>
      <w:r>
        <w:rPr>
          <w:rFonts w:hint="eastAsia" w:ascii="仿宋_GB2312" w:hAnsi="黑体" w:eastAsia="仿宋_GB2312" w:cs="仿宋_GB2312"/>
          <w:sz w:val="32"/>
          <w:szCs w:val="32"/>
          <w:u w:val="none"/>
        </w:rPr>
        <w:t>（款）</w:t>
      </w:r>
      <w:r>
        <w:rPr>
          <w:rFonts w:hint="eastAsia" w:ascii="仿宋_GB2312" w:hAnsi="黑体" w:eastAsia="仿宋_GB2312" w:cs="仿宋_GB2312"/>
          <w:sz w:val="32"/>
          <w:szCs w:val="32"/>
          <w:u w:val="none"/>
          <w:lang w:val="en-US" w:eastAsia="zh-CN"/>
        </w:rPr>
        <w:t>公务员医疗补助</w:t>
      </w:r>
      <w:r>
        <w:rPr>
          <w:rFonts w:hint="eastAsia" w:ascii="仿宋_GB2312" w:hAnsi="黑体" w:eastAsia="仿宋_GB2312" w:cs="仿宋_GB2312"/>
          <w:sz w:val="32"/>
          <w:szCs w:val="32"/>
          <w:u w:val="none"/>
        </w:rPr>
        <w:t>（项）</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年预算数为</w:t>
      </w:r>
      <w:r>
        <w:rPr>
          <w:rFonts w:hint="eastAsia" w:ascii="仿宋_GB2312" w:hAnsi="黑体" w:eastAsia="仿宋_GB2312" w:cs="仿宋_GB2312"/>
          <w:sz w:val="32"/>
          <w:szCs w:val="32"/>
          <w:u w:val="none"/>
          <w:lang w:val="en-US" w:eastAsia="zh-CN"/>
        </w:rPr>
        <w:t>269.38</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4.39</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val="en-US" w:eastAsia="zh-CN"/>
        </w:rPr>
        <w:t>人数变化及工资政策变化，故该项预算资金有所增加</w:t>
      </w:r>
      <w:r>
        <w:rPr>
          <w:rFonts w:hint="eastAsia" w:ascii="仿宋_GB2312" w:hAnsi="黑体" w:eastAsia="仿宋_GB2312"/>
          <w:sz w:val="32"/>
          <w:szCs w:val="32"/>
          <w:u w:val="none"/>
          <w:lang w:eastAsia="zh-CN"/>
        </w:rPr>
        <w:t>。</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val="en-US" w:eastAsia="zh-CN"/>
        </w:rPr>
        <w:t>10</w:t>
      </w:r>
      <w:r>
        <w:rPr>
          <w:rFonts w:hint="eastAsia" w:ascii="仿宋_GB2312" w:hAnsi="黑体" w:eastAsia="仿宋_GB2312"/>
          <w:sz w:val="32"/>
          <w:szCs w:val="32"/>
          <w:u w:val="none"/>
        </w:rPr>
        <w:t>.</w:t>
      </w:r>
      <w:r>
        <w:rPr>
          <w:rFonts w:hint="eastAsia" w:ascii="仿宋_GB2312" w:hAnsi="黑体" w:eastAsia="仿宋_GB2312" w:cs="仿宋_GB2312"/>
          <w:sz w:val="32"/>
          <w:szCs w:val="32"/>
          <w:u w:val="none"/>
          <w:lang w:val="en-US" w:eastAsia="zh-CN"/>
        </w:rPr>
        <w:t>住房保障支出</w:t>
      </w:r>
      <w:r>
        <w:rPr>
          <w:rFonts w:hint="eastAsia" w:ascii="仿宋_GB2312" w:hAnsi="黑体" w:eastAsia="仿宋_GB2312" w:cs="仿宋_GB2312"/>
          <w:sz w:val="32"/>
          <w:szCs w:val="32"/>
          <w:u w:val="none"/>
        </w:rPr>
        <w:t>（类）</w:t>
      </w:r>
      <w:r>
        <w:rPr>
          <w:rFonts w:hint="eastAsia" w:ascii="仿宋_GB2312" w:hAnsi="黑体" w:eastAsia="仿宋_GB2312" w:cs="仿宋_GB2312"/>
          <w:sz w:val="32"/>
          <w:szCs w:val="32"/>
          <w:u w:val="none"/>
          <w:lang w:val="en-US" w:eastAsia="zh-CN"/>
        </w:rPr>
        <w:t>住房改革支出</w:t>
      </w:r>
      <w:r>
        <w:rPr>
          <w:rFonts w:hint="eastAsia" w:ascii="仿宋_GB2312" w:hAnsi="黑体" w:eastAsia="仿宋_GB2312" w:cs="仿宋_GB2312"/>
          <w:sz w:val="32"/>
          <w:szCs w:val="32"/>
          <w:u w:val="none"/>
        </w:rPr>
        <w:t>（款）</w:t>
      </w:r>
      <w:r>
        <w:rPr>
          <w:rFonts w:hint="eastAsia" w:ascii="仿宋_GB2312" w:hAnsi="黑体" w:eastAsia="仿宋_GB2312" w:cs="仿宋_GB2312"/>
          <w:sz w:val="32"/>
          <w:szCs w:val="32"/>
          <w:u w:val="none"/>
          <w:lang w:val="en-US" w:eastAsia="zh-CN"/>
        </w:rPr>
        <w:t>住房公积金</w:t>
      </w:r>
      <w:r>
        <w:rPr>
          <w:rFonts w:hint="eastAsia" w:ascii="仿宋_GB2312" w:hAnsi="黑体" w:eastAsia="仿宋_GB2312" w:cs="仿宋_GB2312"/>
          <w:sz w:val="32"/>
          <w:szCs w:val="32"/>
          <w:u w:val="none"/>
        </w:rPr>
        <w:t>（项）</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年预算数为</w:t>
      </w:r>
      <w:r>
        <w:rPr>
          <w:rFonts w:hint="eastAsia" w:ascii="仿宋_GB2312" w:hAnsi="黑体" w:eastAsia="仿宋_GB2312" w:cs="仿宋_GB2312"/>
          <w:sz w:val="32"/>
          <w:szCs w:val="32"/>
          <w:u w:val="none"/>
          <w:lang w:val="en-US" w:eastAsia="zh-CN"/>
        </w:rPr>
        <w:t>277.65</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4.06</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val="en-US" w:eastAsia="zh-CN"/>
        </w:rPr>
        <w:t>人数变化及工资政策变化，故该项预算资金有所增加</w:t>
      </w:r>
      <w:r>
        <w:rPr>
          <w:rFonts w:hint="eastAsia" w:ascii="仿宋_GB2312" w:hAnsi="黑体" w:eastAsia="仿宋_GB2312"/>
          <w:sz w:val="32"/>
          <w:szCs w:val="32"/>
          <w:u w:val="none"/>
          <w:lang w:eastAsia="zh-CN"/>
        </w:rPr>
        <w:t>。</w:t>
      </w:r>
      <w:r>
        <w:rPr>
          <w:rFonts w:hint="eastAsia" w:ascii="仿宋_GB2312" w:hAnsi="黑体" w:eastAsia="仿宋_GB2312" w:cs="仿宋_GB2312"/>
          <w:sz w:val="32"/>
          <w:szCs w:val="32"/>
          <w:u w:val="none"/>
        </w:rPr>
        <w:t xml:space="preserve"> </w:t>
      </w:r>
    </w:p>
    <w:p>
      <w:pPr>
        <w:ind w:firstLine="640"/>
        <w:rPr>
          <w:rFonts w:ascii="黑体" w:hAnsi="黑体" w:eastAsia="黑体"/>
          <w:sz w:val="32"/>
          <w:szCs w:val="32"/>
          <w:u w:val="none"/>
        </w:rPr>
      </w:pPr>
      <w:r>
        <w:rPr>
          <w:rFonts w:hint="eastAsia" w:ascii="黑体" w:hAnsi="黑体" w:eastAsia="黑体"/>
          <w:sz w:val="32"/>
          <w:szCs w:val="32"/>
          <w:u w:val="none"/>
        </w:rPr>
        <w:t>三、关于</w:t>
      </w:r>
      <w:r>
        <w:rPr>
          <w:rFonts w:hint="eastAsia" w:ascii="黑体" w:hAnsi="黑体" w:eastAsia="黑体"/>
          <w:sz w:val="32"/>
          <w:szCs w:val="32"/>
          <w:u w:val="none"/>
          <w:lang w:val="en-US" w:eastAsia="zh-CN"/>
        </w:rPr>
        <w:t>三亚市城郊人民法院2024</w:t>
      </w:r>
      <w:r>
        <w:rPr>
          <w:rFonts w:hint="eastAsia" w:ascii="黑体" w:hAnsi="黑体" w:eastAsia="黑体"/>
          <w:sz w:val="32"/>
          <w:szCs w:val="32"/>
          <w:u w:val="none"/>
        </w:rPr>
        <w:t>年一般公共预算基本支出情况说明</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lang w:val="en-US" w:eastAsia="zh-CN"/>
        </w:rPr>
        <w:t>三亚市城郊人民法院</w:t>
      </w:r>
      <w:r>
        <w:rPr>
          <w:rFonts w:hint="eastAsia" w:ascii="仿宋_GB2312" w:hAnsi="黑体" w:eastAsia="仿宋_GB2312"/>
          <w:sz w:val="32"/>
          <w:szCs w:val="32"/>
          <w:u w:val="none"/>
        </w:rPr>
        <w:t>（部门）</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年一般公共预算基本支出为</w:t>
      </w:r>
      <w:r>
        <w:rPr>
          <w:rFonts w:hint="eastAsia" w:ascii="仿宋_GB2312" w:hAnsi="黑体" w:eastAsia="仿宋_GB2312" w:cs="仿宋_GB2312"/>
          <w:sz w:val="32"/>
          <w:szCs w:val="32"/>
          <w:u w:val="none"/>
          <w:lang w:val="en-US" w:eastAsia="zh-CN"/>
        </w:rPr>
        <w:t>6284.48</w:t>
      </w:r>
      <w:r>
        <w:rPr>
          <w:rFonts w:hint="eastAsia" w:ascii="仿宋_GB2312" w:hAnsi="黑体" w:eastAsia="仿宋_GB2312"/>
          <w:sz w:val="32"/>
          <w:szCs w:val="32"/>
          <w:u w:val="none"/>
        </w:rPr>
        <w:t>万元，其中：</w:t>
      </w:r>
    </w:p>
    <w:p>
      <w:pPr>
        <w:ind w:firstLine="640" w:firstLineChars="200"/>
        <w:rPr>
          <w:rFonts w:hint="eastAsia" w:ascii="仿宋_GB2312" w:hAnsi="黑体" w:eastAsia="仿宋_GB2312"/>
          <w:sz w:val="32"/>
          <w:szCs w:val="32"/>
          <w:u w:val="none"/>
        </w:rPr>
      </w:pPr>
      <w:r>
        <w:rPr>
          <w:rFonts w:hint="eastAsia" w:ascii="仿宋_GB2312" w:hAnsi="黑体" w:eastAsia="仿宋_GB2312"/>
          <w:sz w:val="32"/>
          <w:szCs w:val="32"/>
          <w:u w:val="none"/>
        </w:rPr>
        <w:t>人员经费</w:t>
      </w:r>
      <w:r>
        <w:rPr>
          <w:rFonts w:hint="eastAsia" w:ascii="仿宋_GB2312" w:hAnsi="黑体" w:eastAsia="仿宋_GB2312" w:cs="仿宋_GB2312"/>
          <w:sz w:val="32"/>
          <w:szCs w:val="32"/>
          <w:u w:val="none"/>
          <w:lang w:val="en-US" w:eastAsia="zh-CN"/>
        </w:rPr>
        <w:t>5620.39</w:t>
      </w:r>
      <w:r>
        <w:rPr>
          <w:rFonts w:hint="eastAsia" w:ascii="仿宋_GB2312" w:hAnsi="黑体" w:eastAsia="仿宋_GB2312"/>
          <w:sz w:val="32"/>
          <w:szCs w:val="32"/>
          <w:u w:val="none"/>
        </w:rPr>
        <w:t>万元，主要包括：基本工资、津贴补贴、奖金、机关事业单位基本养老保险缴费、</w:t>
      </w:r>
      <w:r>
        <w:rPr>
          <w:rFonts w:hint="eastAsia" w:ascii="仿宋_GB2312" w:hAnsi="黑体" w:eastAsia="仿宋_GB2312"/>
          <w:sz w:val="32"/>
          <w:szCs w:val="32"/>
          <w:u w:val="none"/>
          <w:lang w:val="en-US" w:eastAsia="zh-CN"/>
        </w:rPr>
        <w:t>职业年金缴费、</w:t>
      </w:r>
      <w:r>
        <w:rPr>
          <w:rFonts w:hint="eastAsia" w:ascii="仿宋_GB2312" w:hAnsi="黑体" w:eastAsia="仿宋_GB2312"/>
          <w:sz w:val="32"/>
          <w:szCs w:val="32"/>
          <w:u w:val="none"/>
        </w:rPr>
        <w:t>职工基本医疗保险缴费、公务员医疗补助缴费、其他社会保障缴费、住房公积金、医疗费、其他工资福利支出;</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公用经费</w:t>
      </w:r>
      <w:r>
        <w:rPr>
          <w:rFonts w:hint="eastAsia" w:ascii="仿宋_GB2312" w:hAnsi="黑体" w:eastAsia="仿宋_GB2312" w:cs="仿宋_GB2312"/>
          <w:sz w:val="32"/>
          <w:szCs w:val="32"/>
          <w:u w:val="none"/>
          <w:lang w:val="en-US" w:eastAsia="zh-CN"/>
        </w:rPr>
        <w:t>664.08</w:t>
      </w:r>
      <w:r>
        <w:rPr>
          <w:rFonts w:hint="eastAsia" w:ascii="仿宋_GB2312" w:hAnsi="黑体" w:eastAsia="仿宋_GB2312"/>
          <w:sz w:val="32"/>
          <w:szCs w:val="32"/>
          <w:u w:val="none"/>
        </w:rPr>
        <w:t>万元，主要包括：</w:t>
      </w:r>
      <w:r>
        <w:rPr>
          <w:rFonts w:hint="eastAsia" w:ascii="仿宋_GB2312" w:hAnsi="黑体" w:eastAsia="仿宋_GB2312"/>
          <w:sz w:val="32"/>
          <w:szCs w:val="32"/>
          <w:u w:val="none"/>
          <w:lang w:val="en-US" w:eastAsia="zh-CN"/>
        </w:rPr>
        <w:t>印刷费、</w:t>
      </w:r>
      <w:r>
        <w:rPr>
          <w:rFonts w:hint="eastAsia" w:ascii="仿宋_GB2312" w:hAnsi="黑体" w:eastAsia="仿宋_GB2312"/>
          <w:sz w:val="32"/>
          <w:szCs w:val="32"/>
          <w:u w:val="none"/>
        </w:rPr>
        <w:t>水费、电费、邮电费、物业管理费、</w:t>
      </w:r>
      <w:r>
        <w:rPr>
          <w:rFonts w:hint="eastAsia" w:ascii="仿宋_GB2312" w:hAnsi="黑体" w:eastAsia="仿宋_GB2312"/>
          <w:sz w:val="32"/>
          <w:szCs w:val="32"/>
          <w:u w:val="none"/>
          <w:lang w:val="en-US" w:eastAsia="zh-CN"/>
        </w:rPr>
        <w:t>租赁费、培训费、公务接待费、</w:t>
      </w:r>
      <w:r>
        <w:rPr>
          <w:rFonts w:hint="eastAsia" w:ascii="仿宋_GB2312" w:hAnsi="黑体" w:eastAsia="仿宋_GB2312"/>
          <w:sz w:val="32"/>
          <w:szCs w:val="32"/>
          <w:u w:val="none"/>
        </w:rPr>
        <w:t>工会经费、公务用车运行维护费、</w:t>
      </w:r>
      <w:r>
        <w:rPr>
          <w:rFonts w:hint="eastAsia" w:ascii="仿宋_GB2312" w:hAnsi="黑体" w:eastAsia="仿宋_GB2312"/>
          <w:sz w:val="32"/>
          <w:szCs w:val="32"/>
          <w:u w:val="none"/>
          <w:lang w:val="en-US" w:eastAsia="zh-CN"/>
        </w:rPr>
        <w:t>其他交通费用、</w:t>
      </w:r>
      <w:r>
        <w:rPr>
          <w:rFonts w:hint="eastAsia" w:ascii="仿宋_GB2312" w:hAnsi="黑体" w:eastAsia="仿宋_GB2312"/>
          <w:sz w:val="32"/>
          <w:szCs w:val="32"/>
          <w:u w:val="none"/>
        </w:rPr>
        <w:t>其他商品和服务支出</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lang w:val="en-US" w:eastAsia="zh-CN"/>
        </w:rPr>
        <w:t>生活补助、奖励金</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lang w:val="en-US" w:eastAsia="zh-CN"/>
        </w:rPr>
        <w:t>其他对个人和家庭的补助</w:t>
      </w:r>
      <w:r>
        <w:rPr>
          <w:rFonts w:hint="eastAsia" w:ascii="仿宋_GB2312" w:hAnsi="黑体" w:eastAsia="仿宋_GB2312"/>
          <w:sz w:val="32"/>
          <w:szCs w:val="32"/>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四、</w:t>
      </w:r>
      <w:r>
        <w:rPr>
          <w:rFonts w:hint="eastAsia" w:ascii="黑体" w:hAnsi="黑体" w:eastAsia="黑体"/>
          <w:sz w:val="32"/>
          <w:szCs w:val="32"/>
          <w:u w:val="none"/>
          <w:lang w:val="en-US" w:eastAsia="zh-CN"/>
        </w:rPr>
        <w:t>三亚市城郊人民法院2024</w:t>
      </w:r>
      <w:r>
        <w:rPr>
          <w:rFonts w:hint="eastAsia" w:ascii="黑体" w:hAnsi="黑体" w:eastAsia="黑体"/>
          <w:sz w:val="32"/>
          <w:szCs w:val="32"/>
          <w:u w:val="none"/>
        </w:rPr>
        <w:t>年</w:t>
      </w:r>
      <w:r>
        <w:rPr>
          <w:rFonts w:ascii="黑体" w:hAnsi="黑体" w:eastAsia="黑体" w:cs="Times New Roman"/>
          <w:sz w:val="32"/>
          <w:u w:val="none"/>
          <w:shd w:val="clear" w:color="auto" w:fill="FFFFFF"/>
        </w:rPr>
        <w:t>“三公”经费预算情况</w:t>
      </w:r>
      <w:r>
        <w:rPr>
          <w:rFonts w:hint="eastAsia" w:ascii="黑体" w:hAnsi="黑体" w:eastAsia="黑体" w:cs="Times New Roman"/>
          <w:sz w:val="32"/>
          <w:u w:val="none"/>
          <w:shd w:val="clear" w:color="auto" w:fill="FFFFFF"/>
        </w:rPr>
        <w:t>说明</w:t>
      </w:r>
    </w:p>
    <w:p>
      <w:pPr>
        <w:ind w:firstLine="640" w:firstLineChars="200"/>
        <w:rPr>
          <w:rFonts w:ascii="仿宋_GB2312" w:hAnsi="黑体" w:eastAsia="仿宋_GB2312" w:cs="Times New Roman"/>
          <w:sz w:val="32"/>
          <w:szCs w:val="32"/>
          <w:u w:val="none"/>
        </w:rPr>
      </w:pPr>
      <w:r>
        <w:rPr>
          <w:rFonts w:hint="eastAsia" w:ascii="仿宋_GB2312" w:hAnsi="黑体" w:eastAsia="仿宋_GB2312"/>
          <w:sz w:val="32"/>
          <w:szCs w:val="32"/>
          <w:u w:val="none"/>
        </w:rPr>
        <w:t>（一）</w:t>
      </w:r>
      <w:r>
        <w:rPr>
          <w:rFonts w:hint="eastAsia" w:ascii="仿宋_GB2312" w:hAnsi="黑体" w:eastAsia="仿宋_GB2312"/>
          <w:sz w:val="32"/>
          <w:szCs w:val="32"/>
          <w:u w:val="none"/>
          <w:lang w:val="en-US" w:eastAsia="zh-CN"/>
        </w:rPr>
        <w:t>三亚市城郊人民法院</w:t>
      </w:r>
      <w:r>
        <w:rPr>
          <w:rFonts w:hint="eastAsia" w:ascii="仿宋_GB2312" w:hAnsi="黑体" w:eastAsia="仿宋_GB2312"/>
          <w:sz w:val="32"/>
          <w:szCs w:val="32"/>
          <w:u w:val="none"/>
        </w:rPr>
        <w:t>（部门）</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年一般公共预算“三公”经费预算数为</w:t>
      </w:r>
      <w:r>
        <w:rPr>
          <w:rFonts w:hint="eastAsia" w:ascii="仿宋_GB2312" w:hAnsi="黑体" w:eastAsia="仿宋_GB2312" w:cs="仿宋_GB2312"/>
          <w:sz w:val="32"/>
          <w:szCs w:val="32"/>
          <w:u w:val="none"/>
          <w:lang w:val="en-US" w:eastAsia="zh-CN"/>
        </w:rPr>
        <w:t>94.2</w:t>
      </w:r>
      <w:r>
        <w:rPr>
          <w:rFonts w:hint="eastAsia" w:ascii="仿宋_GB2312" w:hAnsi="黑体" w:eastAsia="仿宋_GB2312"/>
          <w:sz w:val="32"/>
          <w:szCs w:val="32"/>
          <w:u w:val="none"/>
        </w:rPr>
        <w:t>万元，其中：</w:t>
      </w:r>
    </w:p>
    <w:p>
      <w:pPr>
        <w:ind w:firstLine="630"/>
        <w:rPr>
          <w:rFonts w:ascii="Times New Roman" w:hAnsi="Times New Roman" w:eastAsia="仿宋_GB2312" w:cs="Times New Roman"/>
          <w:sz w:val="32"/>
          <w:u w:val="none"/>
          <w:shd w:val="clear" w:color="auto" w:fill="FFFFFF"/>
        </w:rPr>
      </w:pPr>
      <w:r>
        <w:rPr>
          <w:rFonts w:ascii="Times New Roman" w:hAnsi="Times New Roman" w:eastAsia="仿宋_GB2312" w:cs="Times New Roman"/>
          <w:sz w:val="32"/>
          <w:u w:val="none"/>
          <w:shd w:val="clear" w:color="auto" w:fill="FFFFFF"/>
        </w:rPr>
        <w:t>因公出国（境）经费</w:t>
      </w:r>
      <w:r>
        <w:rPr>
          <w:rFonts w:hint="eastAsia" w:ascii="仿宋_GB2312" w:hAnsi="黑体" w:eastAsia="仿宋_GB2312" w:cs="仿宋_GB2312"/>
          <w:sz w:val="32"/>
          <w:szCs w:val="32"/>
          <w:u w:val="none"/>
          <w:lang w:val="en-US" w:eastAsia="zh-CN"/>
        </w:rPr>
        <w:t>10</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lang w:eastAsia="zh-CN"/>
        </w:rPr>
        <w:t>。</w:t>
      </w:r>
      <w:r>
        <w:rPr>
          <w:rFonts w:hint="eastAsia" w:ascii="Times New Roman" w:hAnsi="Times New Roman" w:eastAsia="仿宋_GB2312" w:cs="Times New Roman"/>
          <w:sz w:val="32"/>
          <w:u w:val="none"/>
          <w:shd w:val="clear" w:color="auto" w:fill="FFFFFF"/>
        </w:rPr>
        <w:t>根据</w:t>
      </w:r>
      <w:r>
        <w:rPr>
          <w:rFonts w:hint="eastAsia" w:ascii="Times New Roman" w:hAnsi="Times New Roman" w:eastAsia="仿宋_GB2312" w:cs="Times New Roman"/>
          <w:sz w:val="32"/>
          <w:u w:val="none"/>
          <w:shd w:val="clear" w:color="auto" w:fill="FFFFFF"/>
          <w:lang w:eastAsia="zh-CN"/>
        </w:rPr>
        <w:t>2024</w:t>
      </w:r>
      <w:r>
        <w:rPr>
          <w:rFonts w:hint="eastAsia" w:ascii="Times New Roman" w:hAnsi="Times New Roman" w:eastAsia="仿宋_GB2312" w:cs="Times New Roman"/>
          <w:sz w:val="32"/>
          <w:u w:val="none"/>
          <w:shd w:val="clear" w:color="auto" w:fill="FFFFFF"/>
        </w:rPr>
        <w:t>年出国计划，拟安排出国（境）组1次，出国（境）1人，具体出国计划根据上级的工作安排决定；</w:t>
      </w:r>
      <w:r>
        <w:rPr>
          <w:rFonts w:ascii="Times New Roman" w:hAnsi="Times New Roman" w:eastAsia="仿宋_GB2312" w:cs="Times New Roman"/>
          <w:sz w:val="32"/>
          <w:u w:val="none"/>
          <w:shd w:val="clear" w:color="auto" w:fill="FFFFFF"/>
        </w:rPr>
        <w:t>公务用车购置及运行费</w:t>
      </w:r>
      <w:r>
        <w:rPr>
          <w:rFonts w:hint="eastAsia" w:ascii="仿宋_GB2312" w:hAnsi="黑体" w:eastAsia="仿宋_GB2312" w:cs="仿宋_GB2312"/>
          <w:sz w:val="32"/>
          <w:szCs w:val="32"/>
          <w:u w:val="none"/>
          <w:lang w:val="en-US" w:eastAsia="zh-CN"/>
        </w:rPr>
        <w:t>74.2</w:t>
      </w:r>
      <w:r>
        <w:rPr>
          <w:rFonts w:hint="eastAsia" w:ascii="仿宋_GB2312" w:hAnsi="黑体" w:eastAsia="仿宋_GB2312"/>
          <w:sz w:val="32"/>
          <w:szCs w:val="32"/>
          <w:u w:val="none"/>
        </w:rPr>
        <w:t>万元（其中，</w:t>
      </w:r>
      <w:r>
        <w:rPr>
          <w:rFonts w:ascii="Times New Roman" w:hAnsi="Times New Roman" w:eastAsia="仿宋_GB2312" w:cs="Times New Roman"/>
          <w:sz w:val="32"/>
          <w:u w:val="none"/>
          <w:shd w:val="clear" w:color="auto" w:fill="FFFFFF"/>
        </w:rPr>
        <w:t>公务用车购置</w:t>
      </w:r>
      <w:r>
        <w:rPr>
          <w:rFonts w:hint="eastAsia" w:ascii="Times New Roman" w:hAnsi="Times New Roman" w:eastAsia="仿宋_GB2312" w:cs="Times New Roman"/>
          <w:sz w:val="32"/>
          <w:u w:val="none"/>
          <w:shd w:val="clear" w:color="auto" w:fill="FFFFFF"/>
        </w:rPr>
        <w:t>费</w:t>
      </w:r>
      <w:r>
        <w:rPr>
          <w:rFonts w:hint="eastAsia" w:ascii="仿宋_GB2312" w:hAnsi="黑体" w:eastAsia="仿宋_GB2312" w:cs="仿宋_GB2312"/>
          <w:sz w:val="32"/>
          <w:szCs w:val="32"/>
          <w:u w:val="none"/>
          <w:lang w:val="en-US" w:eastAsia="zh-CN"/>
        </w:rPr>
        <w:t>20.4</w:t>
      </w:r>
      <w:r>
        <w:rPr>
          <w:rFonts w:hint="eastAsia" w:ascii="仿宋_GB2312" w:hAnsi="黑体" w:eastAsia="仿宋_GB2312"/>
          <w:sz w:val="32"/>
          <w:szCs w:val="32"/>
          <w:u w:val="none"/>
        </w:rPr>
        <w:t>万元</w:t>
      </w:r>
      <w:r>
        <w:rPr>
          <w:rFonts w:hint="eastAsia" w:ascii="Times New Roman" w:hAnsi="Times New Roman" w:eastAsia="仿宋_GB2312" w:cs="Times New Roman"/>
          <w:sz w:val="32"/>
          <w:u w:val="none"/>
          <w:shd w:val="clear" w:color="auto" w:fill="FFFFFF"/>
        </w:rPr>
        <w:t>，公务用车</w:t>
      </w:r>
      <w:r>
        <w:rPr>
          <w:rFonts w:ascii="Times New Roman" w:hAnsi="Times New Roman" w:eastAsia="仿宋_GB2312" w:cs="Times New Roman"/>
          <w:sz w:val="32"/>
          <w:u w:val="none"/>
          <w:shd w:val="clear" w:color="auto" w:fill="FFFFFF"/>
        </w:rPr>
        <w:t>运行费</w:t>
      </w:r>
      <w:r>
        <w:rPr>
          <w:rFonts w:hint="eastAsia" w:ascii="仿宋_GB2312" w:hAnsi="黑体" w:eastAsia="仿宋_GB2312" w:cs="仿宋_GB2312"/>
          <w:sz w:val="32"/>
          <w:szCs w:val="32"/>
          <w:u w:val="none"/>
          <w:lang w:val="en-US" w:eastAsia="zh-CN"/>
        </w:rPr>
        <w:t>53.8</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，较</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w:t>
      </w:r>
      <w:r>
        <w:rPr>
          <w:rFonts w:hint="eastAsia" w:ascii="Times New Roman" w:hAnsi="Times New Roman" w:eastAsia="仿宋_GB2312" w:cs="Times New Roman"/>
          <w:sz w:val="32"/>
          <w:u w:val="none"/>
          <w:shd w:val="clear" w:color="auto" w:fill="FFFFFF"/>
          <w:lang w:eastAsia="zh-CN"/>
        </w:rPr>
        <w:t>减少</w:t>
      </w:r>
      <w:r>
        <w:rPr>
          <w:rFonts w:hint="eastAsia" w:ascii="Times New Roman" w:hAnsi="Times New Roman" w:eastAsia="仿宋_GB2312" w:cs="Times New Roman"/>
          <w:sz w:val="32"/>
          <w:u w:val="none"/>
          <w:shd w:val="clear" w:color="auto" w:fill="FFFFFF"/>
          <w:lang w:val="en-US" w:eastAsia="zh-CN"/>
        </w:rPr>
        <w:t>27.82</w:t>
      </w:r>
      <w:r>
        <w:rPr>
          <w:rFonts w:ascii="Times New Roman" w:hAnsi="Times New Roman" w:eastAsia="仿宋_GB2312" w:cs="Times New Roman"/>
          <w:sz w:val="32"/>
          <w:u w:val="none"/>
          <w:shd w:val="clear" w:color="auto" w:fill="FFFFFF"/>
        </w:rPr>
        <w:t>%。</w:t>
      </w:r>
      <w:r>
        <w:rPr>
          <w:rFonts w:hint="eastAsia" w:ascii="Times New Roman" w:hAnsi="Times New Roman" w:eastAsia="仿宋_GB2312" w:cs="Times New Roman"/>
          <w:sz w:val="32"/>
          <w:u w:val="none"/>
          <w:shd w:val="clear" w:color="auto" w:fill="FFFFFF"/>
          <w:lang w:eastAsia="zh-CN"/>
        </w:rPr>
        <w:t>减少</w:t>
      </w:r>
      <w:r>
        <w:rPr>
          <w:rFonts w:ascii="Times New Roman" w:hAnsi="Times New Roman" w:eastAsia="仿宋_GB2312" w:cs="Times New Roman"/>
          <w:sz w:val="32"/>
          <w:u w:val="none"/>
        </w:rPr>
        <w:t>的</w:t>
      </w:r>
      <w:r>
        <w:rPr>
          <w:rFonts w:ascii="Times New Roman" w:hAnsi="Times New Roman" w:eastAsia="仿宋_GB2312" w:cs="Times New Roman"/>
          <w:sz w:val="32"/>
          <w:u w:val="none"/>
          <w:shd w:val="clear" w:color="auto" w:fill="FFFFFF"/>
        </w:rPr>
        <w:t>主要原因包括：</w:t>
      </w:r>
      <w:r>
        <w:rPr>
          <w:rFonts w:hint="eastAsia" w:ascii="Times New Roman" w:hAnsi="Times New Roman" w:eastAsia="仿宋_GB2312" w:cs="Times New Roman"/>
          <w:sz w:val="32"/>
          <w:u w:val="none"/>
          <w:shd w:val="clear" w:color="auto" w:fill="FFFFFF"/>
          <w:lang w:val="en-US" w:eastAsia="zh-CN"/>
        </w:rPr>
        <w:t>由于我院2023年购买了2辆公车，今年计划购置1辆公车，较去年减少，故</w:t>
      </w:r>
      <w:r>
        <w:rPr>
          <w:rFonts w:ascii="Times New Roman" w:hAnsi="Times New Roman" w:eastAsia="仿宋_GB2312" w:cs="Times New Roman"/>
          <w:sz w:val="32"/>
          <w:u w:val="none"/>
          <w:shd w:val="clear" w:color="auto" w:fill="FFFFFF"/>
        </w:rPr>
        <w:t>公务用车购置</w:t>
      </w:r>
      <w:r>
        <w:rPr>
          <w:rFonts w:hint="eastAsia" w:ascii="Times New Roman" w:hAnsi="Times New Roman" w:eastAsia="仿宋_GB2312" w:cs="Times New Roman"/>
          <w:sz w:val="32"/>
          <w:u w:val="none"/>
          <w:shd w:val="clear" w:color="auto" w:fill="FFFFFF"/>
        </w:rPr>
        <w:t>费</w:t>
      </w:r>
      <w:r>
        <w:rPr>
          <w:rFonts w:hint="eastAsia" w:ascii="Times New Roman" w:hAnsi="Times New Roman" w:eastAsia="仿宋_GB2312" w:cs="Times New Roman"/>
          <w:sz w:val="32"/>
          <w:u w:val="none"/>
          <w:shd w:val="clear" w:color="auto" w:fill="FFFFFF"/>
          <w:lang w:eastAsia="zh-CN"/>
        </w:rPr>
        <w:t>和公务用车运行费</w:t>
      </w:r>
      <w:r>
        <w:rPr>
          <w:rFonts w:hint="eastAsia" w:ascii="Times New Roman" w:hAnsi="Times New Roman" w:eastAsia="仿宋_GB2312" w:cs="Times New Roman"/>
          <w:sz w:val="32"/>
          <w:u w:val="none"/>
          <w:shd w:val="clear" w:color="auto" w:fill="FFFFFF"/>
          <w:lang w:val="en-US" w:eastAsia="zh-CN"/>
        </w:rPr>
        <w:t>较2024年有所减少</w:t>
      </w:r>
      <w:r>
        <w:rPr>
          <w:rFonts w:hint="eastAsia" w:ascii="Times New Roman" w:hAnsi="Times New Roman" w:eastAsia="仿宋_GB2312" w:cs="Times New Roman"/>
          <w:sz w:val="32"/>
          <w:u w:val="none"/>
          <w:shd w:val="clear" w:color="auto" w:fill="FFFFFF"/>
        </w:rPr>
        <w:t>。</w:t>
      </w:r>
      <w:r>
        <w:rPr>
          <w:rFonts w:hint="eastAsia" w:ascii="Times New Roman" w:hAnsi="Times New Roman" w:eastAsia="仿宋_GB2312" w:cs="Times New Roman"/>
          <w:sz w:val="32"/>
          <w:u w:val="none"/>
          <w:shd w:val="clear" w:color="auto" w:fill="FFFFFF"/>
          <w:lang w:val="en-US" w:eastAsia="zh-CN"/>
        </w:rPr>
        <w:t>公务车保有量17辆，计划购置1辆；公</w:t>
      </w:r>
      <w:r>
        <w:rPr>
          <w:rFonts w:ascii="仿宋_GB2312" w:hAnsi="黑体" w:eastAsia="仿宋_GB2312" w:cs="Times New Roman"/>
          <w:sz w:val="32"/>
          <w:szCs w:val="32"/>
          <w:u w:val="none"/>
        </w:rPr>
        <w:t>务接待费</w:t>
      </w:r>
      <w:r>
        <w:rPr>
          <w:rFonts w:hint="eastAsia" w:ascii="仿宋_GB2312" w:hAnsi="黑体" w:eastAsia="仿宋_GB2312" w:cs="仿宋_GB2312"/>
          <w:sz w:val="32"/>
          <w:szCs w:val="32"/>
          <w:u w:val="none"/>
          <w:lang w:val="en-US" w:eastAsia="zh-CN"/>
        </w:rPr>
        <w:t>10</w:t>
      </w:r>
      <w:r>
        <w:rPr>
          <w:rFonts w:ascii="Times New Roman" w:hAnsi="Times New Roman" w:eastAsia="仿宋_GB2312" w:cs="Times New Roman"/>
          <w:sz w:val="32"/>
          <w:u w:val="none"/>
          <w:shd w:val="clear" w:color="auto" w:fill="FFFFFF"/>
        </w:rPr>
        <w:t>万元，与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rPr>
        <w:t>计</w:t>
      </w:r>
      <w:r>
        <w:rPr>
          <w:rFonts w:hint="eastAsia" w:ascii="Times New Roman" w:hAnsi="Times New Roman" w:eastAsia="仿宋_GB2312" w:cs="Times New Roman"/>
          <w:color w:val="auto"/>
          <w:sz w:val="32"/>
          <w:u w:val="none"/>
          <w:shd w:val="clear" w:color="auto" w:fill="FFFFFF"/>
        </w:rPr>
        <w:t>划接待</w:t>
      </w:r>
      <w:r>
        <w:rPr>
          <w:rFonts w:hint="eastAsia" w:ascii="仿宋_GB2312" w:hAnsi="黑体" w:eastAsia="仿宋_GB2312" w:cs="仿宋_GB2312"/>
          <w:color w:val="auto"/>
          <w:sz w:val="32"/>
          <w:szCs w:val="32"/>
          <w:u w:val="none"/>
          <w:lang w:val="en-US" w:eastAsia="zh-CN"/>
        </w:rPr>
        <w:t>130</w:t>
      </w:r>
      <w:r>
        <w:rPr>
          <w:rFonts w:hint="eastAsia" w:ascii="仿宋_GB2312" w:hAnsi="黑体" w:eastAsia="仿宋_GB2312" w:cs="仿宋_GB2312"/>
          <w:color w:val="auto"/>
          <w:sz w:val="32"/>
          <w:szCs w:val="32"/>
          <w:u w:val="none"/>
        </w:rPr>
        <w:t>批</w:t>
      </w:r>
      <w:r>
        <w:rPr>
          <w:rFonts w:hint="eastAsia" w:ascii="仿宋_GB2312" w:hAnsi="黑体" w:eastAsia="仿宋_GB2312" w:cs="仿宋_GB2312"/>
          <w:color w:val="auto"/>
          <w:sz w:val="32"/>
          <w:szCs w:val="32"/>
          <w:u w:val="none"/>
          <w:lang w:val="en-US" w:eastAsia="zh-CN"/>
        </w:rPr>
        <w:t>778</w:t>
      </w:r>
      <w:r>
        <w:rPr>
          <w:rFonts w:hint="eastAsia" w:ascii="仿宋_GB2312" w:hAnsi="黑体" w:eastAsia="仿宋_GB2312" w:cs="仿宋_GB2312"/>
          <w:color w:val="auto"/>
          <w:sz w:val="32"/>
          <w:szCs w:val="32"/>
          <w:u w:val="none"/>
        </w:rPr>
        <w:t>人</w:t>
      </w:r>
      <w:r>
        <w:rPr>
          <w:rFonts w:hint="eastAsia" w:ascii="仿宋_GB2312" w:hAnsi="黑体" w:eastAsia="仿宋_GB2312" w:cs="仿宋_GB2312"/>
          <w:color w:val="auto"/>
          <w:sz w:val="32"/>
          <w:szCs w:val="32"/>
          <w:u w:val="none"/>
          <w:lang w:eastAsia="zh-CN"/>
        </w:rPr>
        <w:t>，</w:t>
      </w:r>
      <w:r>
        <w:rPr>
          <w:rFonts w:hint="eastAsia" w:ascii="仿宋_GB2312" w:hAnsi="黑体" w:eastAsia="仿宋_GB2312" w:cs="仿宋_GB2312"/>
          <w:sz w:val="32"/>
          <w:szCs w:val="32"/>
          <w:u w:val="none"/>
          <w:lang w:val="en-US" w:eastAsia="zh-CN"/>
        </w:rPr>
        <w:t>具体接待以实际为准</w:t>
      </w:r>
      <w:r>
        <w:rPr>
          <w:rFonts w:hint="eastAsia" w:ascii="Times New Roman" w:hAnsi="Times New Roman" w:eastAsia="仿宋_GB2312" w:cs="Times New Roman"/>
          <w:sz w:val="32"/>
          <w:u w:val="none"/>
          <w:shd w:val="clear" w:color="auto" w:fill="FFFFFF"/>
        </w:rPr>
        <w:t>。</w:t>
      </w:r>
    </w:p>
    <w:p>
      <w:pPr>
        <w:ind w:firstLine="640" w:firstLineChars="200"/>
        <w:rPr>
          <w:rFonts w:ascii="仿宋_GB2312" w:hAnsi="黑体" w:eastAsia="仿宋_GB2312" w:cs="Times New Roman"/>
          <w:sz w:val="32"/>
          <w:szCs w:val="32"/>
          <w:u w:val="none"/>
        </w:rPr>
      </w:pPr>
      <w:r>
        <w:rPr>
          <w:rFonts w:hint="eastAsia" w:ascii="仿宋_GB2312" w:hAnsi="黑体" w:eastAsia="仿宋_GB2312"/>
          <w:sz w:val="32"/>
          <w:szCs w:val="32"/>
          <w:u w:val="none"/>
        </w:rPr>
        <w:t>（二）</w:t>
      </w:r>
      <w:r>
        <w:rPr>
          <w:rFonts w:hint="eastAsia" w:ascii="仿宋_GB2312" w:hAnsi="黑体" w:eastAsia="仿宋_GB2312"/>
          <w:sz w:val="32"/>
          <w:szCs w:val="32"/>
          <w:u w:val="none"/>
          <w:lang w:val="en-US" w:eastAsia="zh-CN"/>
        </w:rPr>
        <w:t>三亚市城郊人民法院</w:t>
      </w:r>
      <w:r>
        <w:rPr>
          <w:rFonts w:hint="eastAsia" w:ascii="仿宋_GB2312" w:hAnsi="黑体" w:eastAsia="仿宋_GB2312"/>
          <w:sz w:val="32"/>
          <w:szCs w:val="32"/>
          <w:u w:val="none"/>
        </w:rPr>
        <w:t>（部门）</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年政府性基金预算“三公”经费预算数为</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万元，其中：</w:t>
      </w:r>
    </w:p>
    <w:p>
      <w:pPr>
        <w:rPr>
          <w:rFonts w:ascii="Times New Roman" w:hAnsi="Times New Roman" w:eastAsia="仿宋_GB2312" w:cs="Times New Roman"/>
          <w:sz w:val="32"/>
          <w:u w:val="none"/>
          <w:shd w:val="clear" w:color="auto" w:fill="FFFFFF"/>
        </w:rPr>
      </w:pPr>
      <w:r>
        <w:rPr>
          <w:rFonts w:ascii="Times New Roman" w:hAnsi="Times New Roman" w:eastAsia="仿宋_GB2312" w:cs="Times New Roman"/>
          <w:sz w:val="32"/>
          <w:u w:val="none"/>
          <w:shd w:val="clear" w:color="auto" w:fill="FFFFFF"/>
        </w:rPr>
        <w:t xml:space="preserve">    因公出国（境）经费</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rPr>
        <w:t>。</w:t>
      </w:r>
      <w:r>
        <w:rPr>
          <w:rFonts w:ascii="Times New Roman" w:hAnsi="Times New Roman" w:eastAsia="仿宋_GB2312" w:cs="Times New Roman"/>
          <w:sz w:val="32"/>
          <w:u w:val="none"/>
          <w:shd w:val="clear" w:color="auto" w:fill="FFFFFF"/>
        </w:rPr>
        <w:t>公务用车购置及运行费</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万元（其中，</w:t>
      </w:r>
      <w:r>
        <w:rPr>
          <w:rFonts w:ascii="Times New Roman" w:hAnsi="Times New Roman" w:eastAsia="仿宋_GB2312" w:cs="Times New Roman"/>
          <w:sz w:val="32"/>
          <w:u w:val="none"/>
          <w:shd w:val="clear" w:color="auto" w:fill="FFFFFF"/>
        </w:rPr>
        <w:t>公务用车购置</w:t>
      </w:r>
      <w:r>
        <w:rPr>
          <w:rFonts w:hint="eastAsia" w:ascii="Times New Roman" w:hAnsi="Times New Roman" w:eastAsia="仿宋_GB2312" w:cs="Times New Roman"/>
          <w:sz w:val="32"/>
          <w:u w:val="none"/>
          <w:shd w:val="clear" w:color="auto" w:fill="FFFFFF"/>
        </w:rPr>
        <w:t>费</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hint="eastAsia" w:ascii="Times New Roman" w:hAnsi="Times New Roman" w:eastAsia="仿宋_GB2312" w:cs="Times New Roman"/>
          <w:sz w:val="32"/>
          <w:u w:val="none"/>
          <w:shd w:val="clear" w:color="auto" w:fill="FFFFFF"/>
        </w:rPr>
        <w:t>，公务用车</w:t>
      </w:r>
      <w:r>
        <w:rPr>
          <w:rFonts w:ascii="Times New Roman" w:hAnsi="Times New Roman" w:eastAsia="仿宋_GB2312" w:cs="Times New Roman"/>
          <w:sz w:val="32"/>
          <w:u w:val="none"/>
          <w:shd w:val="clear" w:color="auto" w:fill="FFFFFF"/>
        </w:rPr>
        <w:t>运行费</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rPr>
        <w:t>。</w:t>
      </w:r>
      <w:r>
        <w:rPr>
          <w:rFonts w:ascii="仿宋_GB2312" w:hAnsi="黑体" w:eastAsia="仿宋_GB2312" w:cs="Times New Roman"/>
          <w:sz w:val="32"/>
          <w:szCs w:val="32"/>
          <w:u w:val="none"/>
        </w:rPr>
        <w:t>公务接待费</w:t>
      </w:r>
      <w:r>
        <w:rPr>
          <w:rFonts w:hint="eastAsia" w:ascii="仿宋_GB2312" w:hAnsi="黑体" w:eastAsia="仿宋_GB2312" w:cs="仿宋_GB2312"/>
          <w:sz w:val="32"/>
          <w:szCs w:val="32"/>
          <w:u w:val="none"/>
          <w:lang w:val="en-US" w:eastAsia="zh-CN"/>
        </w:rPr>
        <w:t>0</w:t>
      </w:r>
      <w:r>
        <w:rPr>
          <w:rFonts w:ascii="Times New Roman" w:hAnsi="Times New Roman" w:eastAsia="仿宋_GB2312" w:cs="Times New Roman"/>
          <w:sz w:val="32"/>
          <w:u w:val="none"/>
          <w:shd w:val="clear" w:color="auto" w:fill="FFFFFF"/>
        </w:rPr>
        <w:t>万元，与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五、关于</w:t>
      </w:r>
      <w:r>
        <w:rPr>
          <w:rFonts w:hint="eastAsia" w:ascii="黑体" w:hAnsi="黑体" w:eastAsia="黑体"/>
          <w:sz w:val="32"/>
          <w:szCs w:val="32"/>
          <w:u w:val="none"/>
          <w:lang w:val="en-US" w:eastAsia="zh-CN"/>
        </w:rPr>
        <w:t>三亚市城郊人民法院2024</w:t>
      </w:r>
      <w:r>
        <w:rPr>
          <w:rFonts w:hint="eastAsia" w:ascii="黑体" w:hAnsi="黑体" w:eastAsia="黑体"/>
          <w:sz w:val="32"/>
          <w:szCs w:val="32"/>
          <w:u w:val="none"/>
        </w:rPr>
        <w:t>年</w:t>
      </w:r>
      <w:r>
        <w:rPr>
          <w:rFonts w:hint="eastAsia" w:ascii="黑体" w:hAnsi="黑体" w:eastAsia="黑体" w:cs="Times New Roman"/>
          <w:sz w:val="32"/>
          <w:u w:val="none"/>
          <w:shd w:val="clear" w:color="auto" w:fill="FFFFFF"/>
        </w:rPr>
        <w:t>政府性基金预算当年拨款情况说明</w:t>
      </w:r>
    </w:p>
    <w:p>
      <w:pPr>
        <w:numPr>
          <w:ilvl w:val="0"/>
          <w:numId w:val="0"/>
        </w:numPr>
        <w:rPr>
          <w:rFonts w:hint="default" w:ascii="黑体" w:hAnsi="黑体" w:eastAsia="黑体" w:cs="Times New Roman"/>
          <w:sz w:val="32"/>
          <w:u w:val="none"/>
          <w:shd w:val="clear" w:color="auto" w:fill="FFFFFF"/>
          <w:lang w:val="en-US" w:eastAsia="zh-CN"/>
        </w:rPr>
      </w:pPr>
      <w:r>
        <w:rPr>
          <w:rFonts w:hint="eastAsia" w:ascii="楷体" w:hAnsi="楷体" w:eastAsia="楷体"/>
          <w:sz w:val="32"/>
          <w:szCs w:val="32"/>
          <w:u w:val="none"/>
          <w:lang w:val="en-US" w:eastAsia="zh-CN"/>
        </w:rPr>
        <w:t>（一）政府性基金预算当年规模变化情况</w:t>
      </w:r>
    </w:p>
    <w:p>
      <w:pPr>
        <w:rPr>
          <w:rFonts w:hint="eastAsia" w:ascii="Times New Roman" w:hAnsi="Times New Roman" w:eastAsia="仿宋_GB2312" w:cs="Times New Roman"/>
          <w:sz w:val="32"/>
          <w:u w:val="none"/>
          <w:shd w:val="clear" w:color="auto" w:fill="FFFFFF"/>
          <w:lang w:val="en-US" w:eastAsia="zh-CN"/>
        </w:rPr>
      </w:pPr>
      <w:r>
        <w:rPr>
          <w:rFonts w:hint="eastAsia" w:ascii="Times New Roman" w:hAnsi="Times New Roman" w:eastAsia="仿宋_GB2312" w:cs="Times New Roman"/>
          <w:sz w:val="32"/>
          <w:u w:val="none"/>
          <w:shd w:val="clear" w:color="auto" w:fill="FFFFFF"/>
          <w:lang w:val="en-US" w:eastAsia="zh-CN"/>
        </w:rPr>
        <w:t xml:space="preserve">     三亚市城郊人民法院无政府性基金预算。</w:t>
      </w:r>
    </w:p>
    <w:p>
      <w:pPr>
        <w:numPr>
          <w:ilvl w:val="0"/>
          <w:numId w:val="7"/>
        </w:numPr>
        <w:ind w:left="640" w:leftChars="0" w:firstLine="0" w:firstLineChars="0"/>
        <w:rPr>
          <w:rFonts w:hint="eastAsia" w:ascii="楷体" w:hAnsi="楷体" w:eastAsia="楷体"/>
          <w:sz w:val="32"/>
          <w:szCs w:val="32"/>
          <w:u w:val="none"/>
        </w:rPr>
      </w:pPr>
      <w:r>
        <w:rPr>
          <w:rFonts w:hint="eastAsia" w:ascii="楷体" w:hAnsi="楷体" w:eastAsia="楷体"/>
          <w:sz w:val="32"/>
          <w:szCs w:val="32"/>
          <w:u w:val="none"/>
        </w:rPr>
        <w:t>政府性基金预算当年拨款结构情况</w:t>
      </w:r>
    </w:p>
    <w:p>
      <w:pPr>
        <w:ind w:firstLine="960" w:firstLineChars="300"/>
        <w:rPr>
          <w:rFonts w:hint="eastAsia" w:ascii="Times New Roman" w:hAnsi="Times New Roman" w:eastAsia="仿宋_GB2312" w:cs="Times New Roman"/>
          <w:sz w:val="32"/>
          <w:u w:val="none"/>
          <w:shd w:val="clear" w:color="auto" w:fill="FFFFFF"/>
          <w:lang w:val="en-US" w:eastAsia="zh-CN"/>
        </w:rPr>
      </w:pPr>
      <w:r>
        <w:rPr>
          <w:rFonts w:hint="eastAsia" w:ascii="Times New Roman" w:hAnsi="Times New Roman" w:eastAsia="仿宋_GB2312" w:cs="Times New Roman"/>
          <w:sz w:val="32"/>
          <w:u w:val="none"/>
          <w:shd w:val="clear" w:color="auto" w:fill="FFFFFF"/>
          <w:lang w:val="en-US" w:eastAsia="zh-CN"/>
        </w:rPr>
        <w:t>三亚市城郊人民法院无政府性基金预算。</w:t>
      </w:r>
    </w:p>
    <w:p>
      <w:pPr>
        <w:numPr>
          <w:ilvl w:val="0"/>
          <w:numId w:val="7"/>
        </w:numPr>
        <w:ind w:left="640" w:leftChars="0" w:firstLine="0" w:firstLineChars="0"/>
        <w:rPr>
          <w:rFonts w:hint="default" w:ascii="楷体" w:hAnsi="楷体" w:eastAsia="楷体"/>
          <w:sz w:val="32"/>
          <w:szCs w:val="32"/>
          <w:u w:val="none"/>
          <w:lang w:val="en-US" w:eastAsia="zh-CN"/>
        </w:rPr>
      </w:pPr>
      <w:r>
        <w:rPr>
          <w:rFonts w:hint="eastAsia" w:ascii="楷体" w:hAnsi="楷体" w:eastAsia="楷体"/>
          <w:sz w:val="32"/>
          <w:szCs w:val="32"/>
          <w:u w:val="none"/>
        </w:rPr>
        <w:t>政府性基金预算当年拨款具体使用情况</w:t>
      </w:r>
    </w:p>
    <w:p>
      <w:pPr>
        <w:rPr>
          <w:rFonts w:hint="eastAsia" w:ascii="Times New Roman" w:hAnsi="Times New Roman" w:eastAsia="仿宋_GB2312" w:cs="Times New Roman"/>
          <w:sz w:val="32"/>
          <w:u w:val="none"/>
          <w:shd w:val="clear" w:color="auto" w:fill="FFFFFF"/>
          <w:lang w:val="en-US" w:eastAsia="zh-CN"/>
        </w:rPr>
      </w:pPr>
      <w:r>
        <w:rPr>
          <w:rFonts w:hint="eastAsia" w:ascii="楷体" w:hAnsi="楷体" w:eastAsia="楷体"/>
          <w:sz w:val="32"/>
          <w:szCs w:val="32"/>
          <w:u w:val="none"/>
          <w:lang w:val="en-US" w:eastAsia="zh-CN"/>
        </w:rPr>
        <w:t xml:space="preserve">     </w:t>
      </w:r>
      <w:r>
        <w:rPr>
          <w:rFonts w:hint="eastAsia" w:ascii="Times New Roman" w:hAnsi="Times New Roman" w:eastAsia="仿宋_GB2312" w:cs="Times New Roman"/>
          <w:sz w:val="32"/>
          <w:u w:val="none"/>
          <w:shd w:val="clear" w:color="auto" w:fill="FFFFFF"/>
          <w:lang w:val="en-US" w:eastAsia="zh-CN"/>
        </w:rPr>
        <w:t>三亚市城郊人民法院无政府性基金预算。</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六、关于</w:t>
      </w:r>
      <w:r>
        <w:rPr>
          <w:rFonts w:hint="eastAsia" w:ascii="黑体" w:hAnsi="黑体" w:eastAsia="黑体"/>
          <w:sz w:val="32"/>
          <w:szCs w:val="32"/>
          <w:u w:val="none"/>
          <w:lang w:val="en-US" w:eastAsia="zh-CN"/>
        </w:rPr>
        <w:t>三亚市城郊人民法院2024</w:t>
      </w:r>
      <w:r>
        <w:rPr>
          <w:rFonts w:hint="eastAsia" w:ascii="黑体" w:hAnsi="黑体" w:eastAsia="黑体"/>
          <w:sz w:val="32"/>
          <w:szCs w:val="32"/>
          <w:u w:val="none"/>
        </w:rPr>
        <w:t>年</w:t>
      </w:r>
      <w:r>
        <w:rPr>
          <w:rFonts w:hint="eastAsia" w:ascii="黑体" w:hAnsi="黑体" w:eastAsia="黑体" w:cs="Times New Roman"/>
          <w:sz w:val="32"/>
          <w:u w:val="none"/>
          <w:shd w:val="clear" w:color="auto" w:fill="FFFFFF"/>
        </w:rPr>
        <w:t>收支预算情况的总体说明</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rPr>
        <w:t>按照综合预算原则，</w:t>
      </w:r>
      <w:r>
        <w:rPr>
          <w:rFonts w:hint="eastAsia" w:ascii="仿宋_GB2312" w:hAnsi="黑体" w:eastAsia="仿宋_GB2312" w:cs="仿宋_GB2312"/>
          <w:sz w:val="32"/>
          <w:szCs w:val="32"/>
          <w:u w:val="none"/>
          <w:lang w:val="en-US" w:eastAsia="zh-CN"/>
        </w:rPr>
        <w:t>三亚市城郊人民法院</w:t>
      </w:r>
      <w:r>
        <w:rPr>
          <w:rFonts w:hint="eastAsia" w:ascii="仿宋_GB2312" w:hAnsi="黑体" w:eastAsia="仿宋_GB2312" w:cs="仿宋_GB2312"/>
          <w:sz w:val="32"/>
          <w:szCs w:val="32"/>
          <w:u w:val="none"/>
        </w:rPr>
        <w:t>（部门）所有收入和支出均纳入部门预算管理。收入包括：一般公共预算</w:t>
      </w:r>
      <w:r>
        <w:rPr>
          <w:rFonts w:hint="eastAsia" w:ascii="仿宋_GB2312" w:hAnsi="黑体" w:eastAsia="仿宋_GB2312" w:cs="仿宋_GB2312"/>
          <w:sz w:val="32"/>
          <w:szCs w:val="32"/>
          <w:u w:val="none"/>
          <w:lang w:val="en-US" w:eastAsia="zh-CN"/>
        </w:rPr>
        <w:t>拨款</w:t>
      </w:r>
      <w:r>
        <w:rPr>
          <w:rFonts w:hint="eastAsia" w:ascii="仿宋_GB2312" w:hAnsi="黑体" w:eastAsia="仿宋_GB2312" w:cs="仿宋_GB2312"/>
          <w:sz w:val="32"/>
          <w:szCs w:val="32"/>
          <w:u w:val="none"/>
        </w:rPr>
        <w:t>收入、</w:t>
      </w:r>
      <w:r>
        <w:rPr>
          <w:rFonts w:hint="eastAsia" w:ascii="仿宋_GB2312" w:hAnsi="黑体" w:eastAsia="仿宋_GB2312" w:cs="仿宋_GB2312"/>
          <w:sz w:val="32"/>
          <w:szCs w:val="32"/>
          <w:u w:val="none"/>
          <w:lang w:val="en-US" w:eastAsia="zh-CN"/>
        </w:rPr>
        <w:t>其他收入、上年结转</w:t>
      </w:r>
      <w:r>
        <w:rPr>
          <w:rFonts w:hint="eastAsia" w:ascii="仿宋_GB2312" w:hAnsi="黑体" w:eastAsia="仿宋_GB2312"/>
          <w:sz w:val="32"/>
          <w:szCs w:val="32"/>
          <w:u w:val="none"/>
        </w:rPr>
        <w:t>；支出包括：公共安全支出、社会保障和就业支出、卫生健康支出、住房保障支出。</w:t>
      </w:r>
      <w:r>
        <w:rPr>
          <w:rFonts w:hint="eastAsia" w:ascii="仿宋_GB2312" w:hAnsi="黑体" w:eastAsia="仿宋_GB2312" w:cs="仿宋_GB2312"/>
          <w:sz w:val="32"/>
          <w:szCs w:val="32"/>
          <w:u w:val="none"/>
          <w:lang w:val="en-US" w:eastAsia="zh-CN"/>
        </w:rPr>
        <w:t>三亚市城郊人民法院</w:t>
      </w:r>
      <w:r>
        <w:rPr>
          <w:rFonts w:hint="eastAsia" w:ascii="仿宋_GB2312" w:hAnsi="黑体" w:eastAsia="仿宋_GB2312" w:cs="仿宋_GB2312"/>
          <w:sz w:val="32"/>
          <w:szCs w:val="32"/>
          <w:u w:val="none"/>
        </w:rPr>
        <w:t>（部门）</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年收支总预算</w:t>
      </w:r>
      <w:r>
        <w:rPr>
          <w:rFonts w:hint="eastAsia" w:ascii="仿宋_GB2312" w:hAnsi="黑体" w:eastAsia="仿宋_GB2312" w:cs="仿宋_GB2312"/>
          <w:sz w:val="32"/>
          <w:szCs w:val="32"/>
          <w:u w:val="none"/>
          <w:lang w:val="en-US" w:eastAsia="zh-CN"/>
        </w:rPr>
        <w:t>8959.96</w:t>
      </w:r>
      <w:r>
        <w:rPr>
          <w:rFonts w:hint="eastAsia" w:ascii="仿宋_GB2312" w:hAnsi="黑体" w:eastAsia="仿宋_GB2312"/>
          <w:sz w:val="32"/>
          <w:szCs w:val="32"/>
          <w:u w:val="none"/>
        </w:rPr>
        <w:t>万元。</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七、关于</w:t>
      </w:r>
      <w:r>
        <w:rPr>
          <w:rFonts w:hint="eastAsia" w:ascii="黑体" w:hAnsi="黑体" w:eastAsia="黑体"/>
          <w:sz w:val="32"/>
          <w:szCs w:val="32"/>
          <w:u w:val="none"/>
          <w:lang w:val="en-US" w:eastAsia="zh-CN"/>
        </w:rPr>
        <w:t>三亚市城郊人民法院2024</w:t>
      </w:r>
      <w:r>
        <w:rPr>
          <w:rFonts w:hint="eastAsia" w:ascii="黑体" w:hAnsi="黑体" w:eastAsia="黑体"/>
          <w:sz w:val="32"/>
          <w:szCs w:val="32"/>
          <w:u w:val="none"/>
        </w:rPr>
        <w:t>年</w:t>
      </w:r>
      <w:r>
        <w:rPr>
          <w:rFonts w:hint="eastAsia" w:ascii="黑体" w:hAnsi="黑体" w:eastAsia="黑体" w:cs="Times New Roman"/>
          <w:sz w:val="32"/>
          <w:u w:val="none"/>
          <w:shd w:val="clear" w:color="auto" w:fill="FFFFFF"/>
        </w:rPr>
        <w:t>收入预算情况说明</w:t>
      </w:r>
    </w:p>
    <w:p>
      <w:pPr>
        <w:ind w:firstLine="640" w:firstLineChars="200"/>
        <w:rPr>
          <w:rFonts w:hint="eastAsia" w:ascii="仿宋_GB2312" w:hAnsi="黑体" w:eastAsia="仿宋_GB2312"/>
          <w:sz w:val="32"/>
          <w:szCs w:val="32"/>
          <w:u w:val="none"/>
          <w:lang w:val="en-US" w:eastAsia="zh-CN"/>
        </w:rPr>
      </w:pPr>
      <w:r>
        <w:rPr>
          <w:rFonts w:hint="eastAsia" w:ascii="仿宋_GB2312" w:hAnsi="黑体" w:eastAsia="仿宋_GB2312" w:cs="仿宋_GB2312"/>
          <w:sz w:val="32"/>
          <w:szCs w:val="32"/>
          <w:u w:val="none"/>
          <w:lang w:val="en-US" w:eastAsia="zh-CN"/>
        </w:rPr>
        <w:t>三亚市城郊人民法院</w:t>
      </w:r>
      <w:r>
        <w:rPr>
          <w:rFonts w:hint="eastAsia" w:ascii="仿宋_GB2312" w:hAnsi="黑体" w:eastAsia="仿宋_GB2312" w:cs="仿宋_GB2312"/>
          <w:sz w:val="32"/>
          <w:szCs w:val="32"/>
          <w:u w:val="none"/>
        </w:rPr>
        <w:t>（部门）</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年收入预算</w:t>
      </w:r>
      <w:r>
        <w:rPr>
          <w:rFonts w:hint="eastAsia" w:ascii="仿宋_GB2312" w:hAnsi="黑体" w:eastAsia="仿宋_GB2312" w:cs="仿宋_GB2312"/>
          <w:sz w:val="32"/>
          <w:szCs w:val="32"/>
          <w:u w:val="none"/>
          <w:lang w:val="en-US" w:eastAsia="zh-CN"/>
        </w:rPr>
        <w:t>8959.96</w:t>
      </w:r>
      <w:r>
        <w:rPr>
          <w:rFonts w:hint="eastAsia" w:ascii="仿宋_GB2312" w:hAnsi="黑体" w:eastAsia="仿宋_GB2312"/>
          <w:sz w:val="32"/>
          <w:szCs w:val="32"/>
          <w:u w:val="none"/>
        </w:rPr>
        <w:t>万元，其中：上年结转</w:t>
      </w:r>
      <w:r>
        <w:rPr>
          <w:rFonts w:hint="eastAsia" w:ascii="仿宋_GB2312" w:hAnsi="黑体" w:eastAsia="仿宋_GB2312" w:cs="仿宋_GB2312"/>
          <w:sz w:val="32"/>
          <w:szCs w:val="32"/>
          <w:u w:val="none"/>
          <w:lang w:val="en-US" w:eastAsia="zh-CN"/>
        </w:rPr>
        <w:t>446.07</w:t>
      </w:r>
      <w:r>
        <w:rPr>
          <w:rFonts w:hint="eastAsia" w:ascii="仿宋_GB2312" w:hAnsi="黑体" w:eastAsia="仿宋_GB2312"/>
          <w:sz w:val="32"/>
          <w:szCs w:val="32"/>
          <w:u w:val="none"/>
        </w:rPr>
        <w:t>万元，占</w:t>
      </w:r>
      <w:r>
        <w:rPr>
          <w:rFonts w:hint="eastAsia" w:ascii="仿宋_GB2312" w:hAnsi="黑体" w:eastAsia="仿宋_GB2312"/>
          <w:sz w:val="32"/>
          <w:szCs w:val="32"/>
          <w:u w:val="none"/>
          <w:lang w:val="en-US" w:eastAsia="zh-CN"/>
        </w:rPr>
        <w:t>4.98</w:t>
      </w:r>
      <w:r>
        <w:rPr>
          <w:rFonts w:hint="eastAsia" w:ascii="仿宋_GB2312" w:hAnsi="黑体" w:eastAsia="仿宋_GB2312"/>
          <w:sz w:val="32"/>
          <w:szCs w:val="32"/>
          <w:u w:val="none"/>
        </w:rPr>
        <w:t>%；</w:t>
      </w:r>
      <w:r>
        <w:rPr>
          <w:rFonts w:hint="eastAsia" w:ascii="仿宋_GB2312" w:hAnsi="黑体" w:eastAsia="仿宋_GB2312" w:cs="仿宋_GB2312"/>
          <w:sz w:val="32"/>
          <w:szCs w:val="32"/>
          <w:u w:val="none"/>
        </w:rPr>
        <w:t>一般公共预算</w:t>
      </w:r>
      <w:r>
        <w:rPr>
          <w:rFonts w:hint="eastAsia" w:ascii="仿宋_GB2312" w:hAnsi="黑体" w:eastAsia="仿宋_GB2312" w:cs="仿宋_GB2312"/>
          <w:sz w:val="32"/>
          <w:szCs w:val="32"/>
          <w:u w:val="none"/>
          <w:lang w:val="en-US" w:eastAsia="zh-CN"/>
        </w:rPr>
        <w:t>拨款</w:t>
      </w:r>
      <w:r>
        <w:rPr>
          <w:rFonts w:hint="eastAsia" w:ascii="仿宋_GB2312" w:hAnsi="黑体" w:eastAsia="仿宋_GB2312" w:cs="仿宋_GB2312"/>
          <w:sz w:val="32"/>
          <w:szCs w:val="32"/>
          <w:u w:val="none"/>
        </w:rPr>
        <w:t>收入</w:t>
      </w:r>
      <w:r>
        <w:rPr>
          <w:rFonts w:hint="eastAsia" w:ascii="仿宋_GB2312" w:hAnsi="黑体" w:eastAsia="仿宋_GB2312" w:cs="仿宋_GB2312"/>
          <w:sz w:val="32"/>
          <w:szCs w:val="32"/>
          <w:u w:val="none"/>
          <w:lang w:val="en-US" w:eastAsia="zh-CN"/>
        </w:rPr>
        <w:t>8337.89万元</w:t>
      </w:r>
      <w:r>
        <w:rPr>
          <w:rFonts w:hint="eastAsia" w:ascii="仿宋_GB2312" w:hAnsi="黑体" w:eastAsia="仿宋_GB2312"/>
          <w:sz w:val="32"/>
          <w:szCs w:val="32"/>
          <w:u w:val="none"/>
        </w:rPr>
        <w:t>，占</w:t>
      </w:r>
      <w:r>
        <w:rPr>
          <w:rFonts w:hint="eastAsia" w:ascii="仿宋_GB2312" w:hAnsi="黑体" w:eastAsia="仿宋_GB2312"/>
          <w:sz w:val="32"/>
          <w:szCs w:val="32"/>
          <w:u w:val="none"/>
          <w:lang w:val="en-US" w:eastAsia="zh-CN"/>
        </w:rPr>
        <w:t>93.06</w:t>
      </w:r>
      <w:r>
        <w:rPr>
          <w:rFonts w:hint="eastAsia" w:ascii="仿宋_GB2312" w:hAnsi="黑体" w:eastAsia="仿宋_GB2312"/>
          <w:sz w:val="32"/>
          <w:szCs w:val="32"/>
          <w:u w:val="none"/>
        </w:rPr>
        <w:t>%；</w:t>
      </w:r>
      <w:r>
        <w:rPr>
          <w:rFonts w:hint="eastAsia" w:ascii="仿宋_GB2312" w:hAnsi="黑体" w:eastAsia="仿宋_GB2312"/>
          <w:sz w:val="32"/>
          <w:szCs w:val="32"/>
          <w:u w:val="none"/>
          <w:lang w:val="en-US" w:eastAsia="zh-CN"/>
        </w:rPr>
        <w:t>其他</w:t>
      </w:r>
      <w:r>
        <w:rPr>
          <w:rFonts w:hint="eastAsia" w:ascii="仿宋_GB2312" w:hAnsi="黑体" w:eastAsia="仿宋_GB2312"/>
          <w:sz w:val="32"/>
          <w:szCs w:val="32"/>
          <w:u w:val="none"/>
        </w:rPr>
        <w:t>收入</w:t>
      </w:r>
      <w:r>
        <w:rPr>
          <w:rFonts w:hint="eastAsia" w:ascii="仿宋_GB2312" w:hAnsi="黑体" w:eastAsia="仿宋_GB2312" w:cs="仿宋_GB2312"/>
          <w:sz w:val="32"/>
          <w:szCs w:val="32"/>
          <w:u w:val="none"/>
          <w:lang w:val="en-US" w:eastAsia="zh-CN"/>
        </w:rPr>
        <w:t>176</w:t>
      </w:r>
      <w:r>
        <w:rPr>
          <w:rFonts w:hint="eastAsia" w:ascii="仿宋_GB2312" w:hAnsi="黑体" w:eastAsia="仿宋_GB2312"/>
          <w:sz w:val="32"/>
          <w:szCs w:val="32"/>
          <w:u w:val="none"/>
        </w:rPr>
        <w:t>万元，占</w:t>
      </w:r>
      <w:r>
        <w:rPr>
          <w:rFonts w:hint="eastAsia" w:ascii="仿宋_GB2312" w:hAnsi="黑体" w:eastAsia="仿宋_GB2312"/>
          <w:sz w:val="32"/>
          <w:szCs w:val="32"/>
          <w:u w:val="none"/>
          <w:lang w:val="en-US" w:eastAsia="zh-CN"/>
        </w:rPr>
        <w:t>1.96</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lang w:eastAsia="zh-CN"/>
        </w:rPr>
        <w:t>减少</w:t>
      </w:r>
      <w:r>
        <w:rPr>
          <w:rFonts w:hint="eastAsia" w:ascii="仿宋_GB2312" w:hAnsi="黑体" w:eastAsia="仿宋_GB2312" w:cs="仿宋_GB2312"/>
          <w:sz w:val="32"/>
          <w:szCs w:val="32"/>
          <w:u w:val="none"/>
          <w:lang w:val="en-US" w:eastAsia="zh-CN"/>
        </w:rPr>
        <w:t>614.32</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val="en-US" w:eastAsia="zh-CN"/>
        </w:rPr>
        <w:t>（1）贯彻落实厉行节约，过紧日子；（2）一般公共预算拨款收入较上年减少，由于人数变化及工资政策变动、按规定计提职业年金预算、因审判执行业务需要调整了了相关业务项目预算；（3）其他</w:t>
      </w:r>
      <w:r>
        <w:rPr>
          <w:rFonts w:hint="eastAsia" w:ascii="仿宋_GB2312" w:hAnsi="黑体" w:eastAsia="仿宋_GB2312"/>
          <w:sz w:val="32"/>
          <w:szCs w:val="32"/>
          <w:u w:val="none"/>
        </w:rPr>
        <w:t>收入</w:t>
      </w:r>
      <w:r>
        <w:rPr>
          <w:rFonts w:hint="eastAsia" w:ascii="仿宋_GB2312" w:hAnsi="黑体" w:eastAsia="仿宋_GB2312"/>
          <w:sz w:val="32"/>
          <w:szCs w:val="32"/>
          <w:u w:val="none"/>
          <w:lang w:val="en-US" w:eastAsia="zh-CN"/>
        </w:rPr>
        <w:t>较上年减少，由于市级财政拨款资金预算较上年减少；综上，故2024年收入预算数较上年有所减少。</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八、关于</w:t>
      </w:r>
      <w:r>
        <w:rPr>
          <w:rFonts w:hint="eastAsia" w:ascii="黑体" w:hAnsi="黑体" w:eastAsia="黑体"/>
          <w:sz w:val="32"/>
          <w:szCs w:val="32"/>
          <w:u w:val="none"/>
          <w:lang w:val="en-US" w:eastAsia="zh-CN"/>
        </w:rPr>
        <w:t>三亚市城郊人民法院2024</w:t>
      </w:r>
      <w:r>
        <w:rPr>
          <w:rFonts w:hint="eastAsia" w:ascii="黑体" w:hAnsi="黑体" w:eastAsia="黑体"/>
          <w:sz w:val="32"/>
          <w:szCs w:val="32"/>
          <w:u w:val="none"/>
        </w:rPr>
        <w:t>年</w:t>
      </w:r>
      <w:r>
        <w:rPr>
          <w:rFonts w:hint="eastAsia" w:ascii="黑体" w:hAnsi="黑体" w:eastAsia="黑体" w:cs="Times New Roman"/>
          <w:sz w:val="32"/>
          <w:u w:val="none"/>
          <w:shd w:val="clear" w:color="auto" w:fill="FFFFFF"/>
        </w:rPr>
        <w:t>支出预算情况说明</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lang w:val="en-US" w:eastAsia="zh-CN"/>
        </w:rPr>
        <w:t>三亚市城郊人民法院</w:t>
      </w:r>
      <w:r>
        <w:rPr>
          <w:rFonts w:hint="eastAsia" w:ascii="仿宋_GB2312" w:hAnsi="黑体" w:eastAsia="仿宋_GB2312" w:cs="仿宋_GB2312"/>
          <w:sz w:val="32"/>
          <w:szCs w:val="32"/>
          <w:u w:val="none"/>
        </w:rPr>
        <w:t>（部门）</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年支出预算</w:t>
      </w:r>
      <w:r>
        <w:rPr>
          <w:rFonts w:hint="eastAsia" w:ascii="仿宋_GB2312" w:hAnsi="黑体" w:eastAsia="仿宋_GB2312" w:cs="仿宋_GB2312"/>
          <w:sz w:val="32"/>
          <w:szCs w:val="32"/>
          <w:u w:val="none"/>
          <w:lang w:val="en-US" w:eastAsia="zh-CN"/>
        </w:rPr>
        <w:t>8959.96</w:t>
      </w:r>
      <w:r>
        <w:rPr>
          <w:rFonts w:hint="eastAsia" w:ascii="仿宋_GB2312" w:hAnsi="黑体" w:eastAsia="仿宋_GB2312"/>
          <w:sz w:val="32"/>
          <w:szCs w:val="32"/>
          <w:u w:val="none"/>
        </w:rPr>
        <w:t>万元，其中：基本支出</w:t>
      </w:r>
      <w:r>
        <w:rPr>
          <w:rFonts w:hint="eastAsia" w:ascii="仿宋_GB2312" w:hAnsi="黑体" w:eastAsia="仿宋_GB2312" w:cs="仿宋_GB2312"/>
          <w:sz w:val="32"/>
          <w:szCs w:val="32"/>
          <w:u w:val="none"/>
          <w:lang w:val="en-US" w:eastAsia="zh-CN"/>
        </w:rPr>
        <w:t>6284.47</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70.14</w:t>
      </w:r>
      <w:r>
        <w:rPr>
          <w:rFonts w:hint="eastAsia" w:ascii="仿宋_GB2312" w:hAnsi="黑体" w:eastAsia="仿宋_GB2312"/>
          <w:sz w:val="32"/>
          <w:szCs w:val="32"/>
          <w:u w:val="none"/>
        </w:rPr>
        <w:t>%；项目支出</w:t>
      </w:r>
      <w:r>
        <w:rPr>
          <w:rFonts w:hint="eastAsia" w:ascii="仿宋_GB2312" w:hAnsi="黑体" w:eastAsia="仿宋_GB2312" w:cs="仿宋_GB2312"/>
          <w:sz w:val="32"/>
          <w:szCs w:val="32"/>
          <w:u w:val="none"/>
          <w:lang w:val="en-US" w:eastAsia="zh-CN"/>
        </w:rPr>
        <w:t>2675.48</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29.86</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lang w:eastAsia="zh-CN"/>
        </w:rPr>
        <w:t>减少</w:t>
      </w:r>
      <w:r>
        <w:rPr>
          <w:rFonts w:hint="eastAsia" w:ascii="仿宋_GB2312" w:hAnsi="黑体" w:eastAsia="仿宋_GB2312" w:cs="仿宋_GB2312"/>
          <w:sz w:val="32"/>
          <w:szCs w:val="32"/>
          <w:u w:val="none"/>
          <w:lang w:val="en-US" w:eastAsia="zh-CN"/>
        </w:rPr>
        <w:t>141.34</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lang w:val="en-US" w:eastAsia="zh-CN"/>
        </w:rPr>
        <w:t>1</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lang w:val="en-US" w:eastAsia="zh-CN"/>
        </w:rPr>
        <w:t>基本支出预算较上年减少，主要由于人数变化及工资政策变动、按规定计提职业年金预算；（2）项目支出预算较上年减少，主要由于贯彻落实厉行节约，过紧日子；且人数变化及工资政策变动、按规定计提职业年金预算、因审判执行业务需要调整了了相关业务项目预算</w:t>
      </w:r>
      <w:r>
        <w:rPr>
          <w:rFonts w:hint="eastAsia" w:ascii="仿宋_GB2312" w:hAnsi="黑体" w:eastAsia="仿宋_GB2312"/>
          <w:sz w:val="32"/>
          <w:szCs w:val="32"/>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九、其他重要事项的情况说明</w:t>
      </w:r>
    </w:p>
    <w:p>
      <w:pPr>
        <w:ind w:firstLine="640" w:firstLineChars="200"/>
        <w:rPr>
          <w:rFonts w:hint="eastAsia" w:ascii="楷体" w:hAnsi="楷体" w:eastAsia="楷体"/>
          <w:sz w:val="32"/>
          <w:szCs w:val="32"/>
          <w:u w:val="none"/>
        </w:rPr>
      </w:pPr>
      <w:r>
        <w:rPr>
          <w:rFonts w:hint="eastAsia" w:ascii="楷体" w:hAnsi="楷体" w:eastAsia="楷体"/>
          <w:sz w:val="32"/>
          <w:szCs w:val="32"/>
          <w:u w:val="none"/>
        </w:rPr>
        <w:t>（一）机关运行经费</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w:t>
      </w:r>
      <w:r>
        <w:rPr>
          <w:rFonts w:hint="eastAsia" w:ascii="仿宋_GB2312" w:hAnsi="黑体" w:eastAsia="仿宋_GB2312" w:cs="仿宋_GB2312"/>
          <w:color w:val="auto"/>
          <w:sz w:val="32"/>
          <w:szCs w:val="32"/>
          <w:u w:val="none"/>
          <w:lang w:val="en-US" w:eastAsia="zh-CN"/>
        </w:rPr>
        <w:t>三亚市城郊人民法院</w:t>
      </w:r>
      <w:r>
        <w:rPr>
          <w:rFonts w:hint="eastAsia" w:ascii="仿宋_GB2312" w:hAnsi="黑体" w:eastAsia="仿宋_GB2312" w:cs="仿宋_GB2312"/>
          <w:color w:val="auto"/>
          <w:sz w:val="32"/>
          <w:szCs w:val="32"/>
          <w:u w:val="none"/>
        </w:rPr>
        <w:t>（部门本级）的机关运行经费预算</w:t>
      </w:r>
      <w:r>
        <w:rPr>
          <w:rFonts w:hint="eastAsia" w:ascii="仿宋_GB2312" w:hAnsi="黑体" w:eastAsia="仿宋_GB2312" w:cs="仿宋_GB2312"/>
          <w:color w:val="auto"/>
          <w:sz w:val="32"/>
          <w:szCs w:val="32"/>
          <w:u w:val="none"/>
          <w:lang w:val="en-US" w:eastAsia="zh-CN"/>
        </w:rPr>
        <w:t>664.08</w:t>
      </w:r>
      <w:r>
        <w:rPr>
          <w:rFonts w:hint="eastAsia" w:ascii="仿宋_GB2312" w:hAnsi="黑体" w:eastAsia="仿宋_GB2312"/>
          <w:color w:val="auto"/>
          <w:sz w:val="32"/>
          <w:szCs w:val="32"/>
          <w:u w:val="none"/>
        </w:rPr>
        <w:t>万元</w:t>
      </w:r>
      <w:r>
        <w:rPr>
          <w:rFonts w:hint="eastAsia" w:ascii="仿宋_GB2312" w:hAnsi="黑体" w:eastAsia="仿宋_GB2312"/>
          <w:sz w:val="32"/>
          <w:szCs w:val="32"/>
          <w:u w:val="none"/>
        </w:rPr>
        <w:t>。</w:t>
      </w:r>
    </w:p>
    <w:p>
      <w:pPr>
        <w:ind w:firstLine="640" w:firstLineChars="200"/>
        <w:rPr>
          <w:rFonts w:ascii="楷体" w:hAnsi="楷体" w:eastAsia="楷体"/>
          <w:color w:val="auto"/>
          <w:sz w:val="32"/>
          <w:szCs w:val="32"/>
          <w:u w:val="none"/>
        </w:rPr>
      </w:pPr>
      <w:r>
        <w:rPr>
          <w:rFonts w:hint="eastAsia" w:ascii="楷体" w:hAnsi="楷体" w:eastAsia="楷体"/>
          <w:color w:val="auto"/>
          <w:sz w:val="32"/>
          <w:szCs w:val="32"/>
          <w:u w:val="none"/>
        </w:rPr>
        <w:t>（二）政府采购情况</w:t>
      </w:r>
    </w:p>
    <w:p>
      <w:pPr>
        <w:ind w:firstLine="640" w:firstLineChars="200"/>
        <w:rPr>
          <w:rFonts w:hint="eastAsia" w:ascii="仿宋_GB2312" w:hAnsi="黑体" w:eastAsia="仿宋_GB2312" w:cs="仿宋_GB2312"/>
          <w:color w:val="auto"/>
          <w:sz w:val="32"/>
          <w:szCs w:val="32"/>
          <w:u w:val="none"/>
          <w:lang w:val="en-US" w:eastAsia="zh-CN"/>
        </w:rPr>
      </w:pPr>
      <w:r>
        <w:rPr>
          <w:rFonts w:hint="eastAsia" w:ascii="仿宋_GB2312" w:hAnsi="黑体" w:eastAsia="仿宋_GB2312" w:cs="仿宋_GB2312"/>
          <w:color w:val="auto"/>
          <w:sz w:val="32"/>
          <w:szCs w:val="32"/>
          <w:u w:val="none"/>
          <w:lang w:val="en-US" w:eastAsia="zh-CN"/>
        </w:rPr>
        <w:t>2024年三亚市城郊人民法院（部门）政府采购预算总额1470.58万元，其中：政府采购货物预算609.58万元，政府采购工程预算0万元，政府采购服务预算861万元。</w:t>
      </w:r>
    </w:p>
    <w:p>
      <w:pPr>
        <w:ind w:firstLine="640" w:firstLineChars="200"/>
        <w:rPr>
          <w:rFonts w:ascii="楷体" w:hAnsi="楷体" w:eastAsia="楷体"/>
          <w:sz w:val="32"/>
          <w:szCs w:val="32"/>
          <w:u w:val="none"/>
        </w:rPr>
      </w:pPr>
      <w:r>
        <w:rPr>
          <w:rFonts w:hint="eastAsia" w:ascii="楷体" w:hAnsi="楷体" w:eastAsia="楷体"/>
          <w:color w:val="auto"/>
          <w:sz w:val="32"/>
          <w:szCs w:val="32"/>
          <w:u w:val="none"/>
        </w:rPr>
        <w:t>（三）国有资产占</w:t>
      </w:r>
      <w:r>
        <w:rPr>
          <w:rFonts w:hint="eastAsia" w:ascii="楷体" w:hAnsi="楷体" w:eastAsia="楷体"/>
          <w:sz w:val="32"/>
          <w:szCs w:val="32"/>
          <w:u w:val="none"/>
        </w:rPr>
        <w:t>有使用情况</w:t>
      </w:r>
    </w:p>
    <w:p>
      <w:pPr>
        <w:ind w:firstLine="640" w:firstLineChars="200"/>
        <w:rPr>
          <w:rFonts w:hint="eastAsia" w:ascii="仿宋_GB2312" w:hAnsi="黑体" w:eastAsia="仿宋_GB2312" w:cs="仿宋_GB2312"/>
          <w:color w:val="auto"/>
          <w:sz w:val="32"/>
          <w:szCs w:val="32"/>
          <w:u w:val="none"/>
          <w:lang w:val="en-US" w:eastAsia="zh-CN"/>
        </w:rPr>
      </w:pPr>
      <w:r>
        <w:rPr>
          <w:rFonts w:hint="eastAsia" w:ascii="仿宋_GB2312" w:hAnsi="黑体" w:eastAsia="仿宋_GB2312" w:cs="仿宋_GB2312"/>
          <w:color w:val="auto"/>
          <w:sz w:val="32"/>
          <w:szCs w:val="32"/>
          <w:u w:val="none"/>
          <w:lang w:val="en-US" w:eastAsia="zh-CN"/>
        </w:rPr>
        <w:t>截至2023年12月31日，三亚市城郊人民法院（部门）本级共有车辆17辆，其中，机要通信应急用车1辆、一般执法执勤用车12辆、特种专业技术用车2辆、应急保障用车2辆。单位价值100万元以上设备0台（套）。</w:t>
      </w:r>
    </w:p>
    <w:p>
      <w:pPr>
        <w:widowControl/>
        <w:ind w:firstLine="640" w:firstLineChars="200"/>
        <w:jc w:val="left"/>
        <w:rPr>
          <w:rFonts w:ascii="楷体" w:hAnsi="楷体" w:eastAsia="楷体"/>
          <w:sz w:val="32"/>
          <w:szCs w:val="32"/>
          <w:u w:val="none"/>
        </w:rPr>
      </w:pPr>
      <w:r>
        <w:rPr>
          <w:rFonts w:hint="eastAsia" w:ascii="楷体" w:hAnsi="楷体" w:eastAsia="楷体"/>
          <w:sz w:val="32"/>
          <w:szCs w:val="32"/>
          <w:u w:val="none"/>
        </w:rPr>
        <w:t>（四）</w:t>
      </w:r>
      <w:r>
        <w:rPr>
          <w:rFonts w:hint="eastAsia" w:ascii="楷体" w:hAnsi="楷体" w:eastAsia="楷体" w:cs="黑体"/>
          <w:i w:val="0"/>
          <w:caps w:val="0"/>
          <w:spacing w:val="0"/>
          <w:kern w:val="2"/>
          <w:sz w:val="32"/>
          <w:szCs w:val="32"/>
          <w:lang w:val="en-US" w:eastAsia="zh-CN" w:bidi="ar"/>
        </w:rPr>
        <w:t>绩效目标设置及重点项目绩效目标说明</w:t>
      </w:r>
    </w:p>
    <w:p>
      <w:pPr>
        <w:ind w:firstLine="640" w:firstLineChars="200"/>
        <w:rPr>
          <w:rFonts w:hint="eastAsia"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w:t>
      </w:r>
      <w:r>
        <w:rPr>
          <w:rFonts w:hint="eastAsia" w:ascii="仿宋_GB2312" w:hAnsi="黑体" w:eastAsia="仿宋_GB2312" w:cs="仿宋_GB2312"/>
          <w:sz w:val="32"/>
          <w:szCs w:val="32"/>
          <w:u w:val="none"/>
          <w:lang w:val="en-US" w:eastAsia="zh-CN"/>
        </w:rPr>
        <w:t>三亚市城郊人民法院</w:t>
      </w:r>
      <w:r>
        <w:rPr>
          <w:rFonts w:hint="eastAsia" w:ascii="仿宋_GB2312" w:hAnsi="黑体" w:eastAsia="仿宋_GB2312" w:cs="仿宋_GB2312"/>
          <w:sz w:val="32"/>
          <w:szCs w:val="32"/>
          <w:u w:val="none"/>
        </w:rPr>
        <w:t>（部门）</w:t>
      </w:r>
      <w:r>
        <w:rPr>
          <w:rFonts w:hint="eastAsia" w:ascii="仿宋_GB2312" w:hAnsi="黑体" w:eastAsia="仿宋_GB2312" w:cs="仿宋_GB2312"/>
          <w:sz w:val="32"/>
          <w:szCs w:val="32"/>
          <w:u w:val="none"/>
          <w:lang w:val="en-US" w:eastAsia="zh-CN"/>
        </w:rPr>
        <w:t>26</w:t>
      </w:r>
      <w:r>
        <w:rPr>
          <w:rFonts w:hint="eastAsia" w:ascii="仿宋_GB2312" w:hAnsi="黑体" w:eastAsia="仿宋_GB2312" w:cs="仿宋_GB2312"/>
          <w:sz w:val="32"/>
          <w:szCs w:val="32"/>
          <w:u w:val="none"/>
        </w:rPr>
        <w:t>个项目实行绩效目标管理，涉及一般公共预算</w:t>
      </w:r>
      <w:r>
        <w:rPr>
          <w:rFonts w:hint="eastAsia" w:ascii="仿宋_GB2312" w:hAnsi="黑体" w:eastAsia="仿宋_GB2312" w:cs="仿宋_GB2312"/>
          <w:sz w:val="32"/>
          <w:szCs w:val="32"/>
          <w:u w:val="none"/>
          <w:lang w:val="en-US" w:eastAsia="zh-CN"/>
        </w:rPr>
        <w:t>7337.89</w:t>
      </w:r>
      <w:r>
        <w:rPr>
          <w:rFonts w:hint="eastAsia" w:ascii="仿宋_GB2312" w:hAnsi="黑体" w:eastAsia="仿宋_GB2312"/>
          <w:sz w:val="32"/>
          <w:szCs w:val="32"/>
          <w:u w:val="none"/>
        </w:rPr>
        <w:t>万元、政府性基金</w:t>
      </w:r>
      <w:r>
        <w:rPr>
          <w:rFonts w:hint="eastAsia" w:ascii="仿宋_GB2312" w:hAnsi="黑体" w:eastAsia="仿宋_GB2312" w:cs="仿宋_GB2312"/>
          <w:sz w:val="32"/>
          <w:szCs w:val="32"/>
          <w:u w:val="none"/>
          <w:lang w:val="en-US" w:eastAsia="zh-CN"/>
        </w:rPr>
        <w:t>0</w:t>
      </w:r>
      <w:r>
        <w:rPr>
          <w:rFonts w:hint="eastAsia" w:ascii="仿宋_GB2312" w:hAnsi="黑体" w:eastAsia="仿宋_GB2312"/>
          <w:color w:val="auto"/>
          <w:sz w:val="32"/>
          <w:szCs w:val="32"/>
          <w:u w:val="none"/>
        </w:rPr>
        <w:t>万元</w:t>
      </w:r>
      <w:r>
        <w:rPr>
          <w:rFonts w:hint="eastAsia" w:ascii="仿宋_GB2312" w:hAnsi="黑体" w:eastAsia="仿宋_GB2312"/>
          <w:color w:val="auto"/>
          <w:sz w:val="32"/>
          <w:szCs w:val="32"/>
          <w:u w:val="none"/>
          <w:lang w:eastAsia="zh-CN"/>
        </w:rPr>
        <w:t>、</w:t>
      </w:r>
      <w:r>
        <w:rPr>
          <w:rFonts w:hint="eastAsia" w:ascii="仿宋_GB2312" w:hAnsi="黑体" w:eastAsia="仿宋_GB2312"/>
          <w:color w:val="auto"/>
          <w:sz w:val="32"/>
          <w:szCs w:val="32"/>
          <w:u w:val="none"/>
          <w:lang w:val="en-US" w:eastAsia="zh-CN"/>
        </w:rPr>
        <w:t>其他收入176万元</w:t>
      </w:r>
      <w:r>
        <w:rPr>
          <w:rFonts w:hint="eastAsia" w:ascii="仿宋_GB2312" w:hAnsi="黑体" w:eastAsia="仿宋_GB2312"/>
          <w:sz w:val="32"/>
          <w:szCs w:val="32"/>
          <w:u w:val="none"/>
        </w:rPr>
        <w:t>。</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color w:val="auto"/>
          <w:sz w:val="32"/>
          <w:szCs w:val="32"/>
          <w:u w:val="none"/>
          <w:lang w:eastAsia="zh-CN"/>
        </w:rPr>
        <w:t>其中，重点项目预</w:t>
      </w:r>
      <w:r>
        <w:rPr>
          <w:rFonts w:hint="eastAsia" w:ascii="仿宋_GB2312" w:hAnsi="黑体" w:eastAsia="仿宋_GB2312"/>
          <w:sz w:val="32"/>
          <w:szCs w:val="32"/>
          <w:u w:val="none"/>
          <w:lang w:eastAsia="zh-CN"/>
        </w:rPr>
        <w:t>算绩效情况：</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sz w:val="32"/>
          <w:szCs w:val="32"/>
          <w:u w:val="none"/>
          <w:lang w:val="en-US" w:eastAsia="zh-CN"/>
        </w:rPr>
        <w:t>1.</w:t>
      </w:r>
      <w:r>
        <w:rPr>
          <w:rFonts w:hint="eastAsia" w:ascii="仿宋_GB2312" w:hAnsi="黑体" w:eastAsia="仿宋_GB2312" w:cs="仿宋_GB2312"/>
          <w:sz w:val="32"/>
          <w:szCs w:val="32"/>
          <w:u w:val="none"/>
          <w:lang w:val="en-US" w:eastAsia="zh-CN"/>
        </w:rPr>
        <w:t>综合运行事务</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u w:val="none"/>
          <w:lang w:val="en-US" w:eastAsia="zh-CN"/>
        </w:rPr>
        <w:t>369.72</w:t>
      </w:r>
      <w:r>
        <w:rPr>
          <w:rFonts w:hint="eastAsia" w:ascii="仿宋_GB2312" w:hAnsi="黑体" w:eastAsia="仿宋_GB2312" w:cs="仿宋_GB2312"/>
          <w:sz w:val="32"/>
          <w:szCs w:val="32"/>
          <w:u w:val="none"/>
          <w:lang w:eastAsia="zh-CN"/>
        </w:rPr>
        <w:t>万元，主要用于</w:t>
      </w:r>
      <w:r>
        <w:rPr>
          <w:rFonts w:hint="eastAsia" w:ascii="仿宋_GB2312" w:hAnsi="黑体" w:eastAsia="仿宋_GB2312" w:cs="仿宋_GB2312"/>
          <w:sz w:val="32"/>
          <w:szCs w:val="32"/>
          <w:u w:val="none"/>
          <w:lang w:val="en-US" w:eastAsia="zh-CN"/>
        </w:rPr>
        <w:t>日常办公办案的差旅费、邮寄费等</w:t>
      </w:r>
      <w:r>
        <w:rPr>
          <w:rFonts w:hint="eastAsia" w:ascii="仿宋_GB2312" w:hAnsi="黑体" w:eastAsia="仿宋_GB2312" w:cs="仿宋_GB2312"/>
          <w:sz w:val="32"/>
          <w:szCs w:val="32"/>
          <w:u w:val="none"/>
          <w:lang w:eastAsia="zh-CN"/>
        </w:rPr>
        <w:t>，绩效目标是</w:t>
      </w:r>
      <w:r>
        <w:rPr>
          <w:rFonts w:hint="eastAsia" w:ascii="仿宋_GB2312" w:hAnsi="黑体" w:eastAsia="仿宋_GB2312" w:cs="仿宋_GB2312"/>
          <w:sz w:val="32"/>
          <w:szCs w:val="32"/>
          <w:u w:val="none"/>
        </w:rPr>
        <w:t>保障单位办公等运转支出，保障单位审判执行任务顺利开展</w:t>
      </w:r>
      <w:r>
        <w:rPr>
          <w:rFonts w:hint="eastAsia" w:ascii="仿宋_GB2312" w:hAnsi="黑体" w:eastAsia="仿宋_GB2312" w:cs="仿宋_GB2312"/>
          <w:sz w:val="32"/>
          <w:szCs w:val="32"/>
          <w:u w:val="none"/>
          <w:lang w:eastAsia="zh-CN"/>
        </w:rPr>
        <w:t>。</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rPr>
        <w:t>聘用制书记员管理</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u w:val="none"/>
          <w:lang w:val="en-US" w:eastAsia="zh-CN"/>
        </w:rPr>
        <w:t>138.49</w:t>
      </w:r>
      <w:r>
        <w:rPr>
          <w:rFonts w:hint="eastAsia" w:ascii="仿宋_GB2312" w:hAnsi="黑体" w:eastAsia="仿宋_GB2312" w:cs="仿宋_GB2312"/>
          <w:sz w:val="32"/>
          <w:szCs w:val="32"/>
          <w:u w:val="none"/>
          <w:lang w:eastAsia="zh-CN"/>
        </w:rPr>
        <w:t>万元，主要用于</w:t>
      </w:r>
      <w:r>
        <w:rPr>
          <w:rFonts w:hint="eastAsia" w:ascii="仿宋_GB2312" w:hAnsi="黑体" w:eastAsia="仿宋_GB2312" w:cs="仿宋_GB2312"/>
          <w:sz w:val="32"/>
          <w:szCs w:val="32"/>
          <w:u w:val="none"/>
        </w:rPr>
        <w:t>聘用制书记员</w:t>
      </w:r>
      <w:r>
        <w:rPr>
          <w:rFonts w:hint="eastAsia" w:ascii="仿宋_GB2312" w:hAnsi="黑体" w:eastAsia="仿宋_GB2312" w:cs="仿宋_GB2312"/>
          <w:sz w:val="32"/>
          <w:szCs w:val="32"/>
          <w:u w:val="none"/>
          <w:lang w:val="en-US" w:eastAsia="zh-CN"/>
        </w:rPr>
        <w:t>日常办公办案的差旅费及体检费等</w:t>
      </w:r>
      <w:r>
        <w:rPr>
          <w:rFonts w:hint="eastAsia" w:ascii="仿宋_GB2312" w:hAnsi="黑体" w:eastAsia="仿宋_GB2312" w:cs="仿宋_GB2312"/>
          <w:sz w:val="32"/>
          <w:szCs w:val="32"/>
          <w:u w:val="none"/>
          <w:lang w:eastAsia="zh-CN"/>
        </w:rPr>
        <w:t>，绩效目标是</w:t>
      </w:r>
      <w:r>
        <w:rPr>
          <w:rFonts w:hint="eastAsia" w:ascii="仿宋_GB2312" w:hAnsi="黑体" w:eastAsia="仿宋_GB2312" w:cs="仿宋_GB2312"/>
          <w:sz w:val="32"/>
          <w:szCs w:val="32"/>
          <w:u w:val="none"/>
        </w:rPr>
        <w:t>做好聘用制书记员相关支出工作</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lang w:val="en-US" w:eastAsia="zh-CN"/>
        </w:rPr>
        <w:t>保障</w:t>
      </w:r>
      <w:r>
        <w:rPr>
          <w:rFonts w:hint="eastAsia" w:ascii="仿宋_GB2312" w:hAnsi="黑体" w:eastAsia="仿宋_GB2312" w:cs="仿宋_GB2312"/>
          <w:sz w:val="32"/>
          <w:szCs w:val="32"/>
          <w:u w:val="none"/>
        </w:rPr>
        <w:t>单位审判执行任务顺利开展</w:t>
      </w:r>
      <w:r>
        <w:rPr>
          <w:rFonts w:hint="eastAsia" w:ascii="仿宋_GB2312" w:hAnsi="黑体" w:eastAsia="仿宋_GB2312" w:cs="仿宋_GB2312"/>
          <w:sz w:val="32"/>
          <w:szCs w:val="32"/>
          <w:u w:val="none"/>
          <w:lang w:eastAsia="zh-CN"/>
        </w:rPr>
        <w:t>。</w:t>
      </w:r>
    </w:p>
    <w:p>
      <w:pPr>
        <w:jc w:val="center"/>
        <w:rPr>
          <w:rFonts w:ascii="黑体" w:hAnsi="黑体" w:eastAsia="黑体"/>
          <w:sz w:val="32"/>
          <w:szCs w:val="32"/>
          <w:u w:val="none"/>
        </w:rPr>
      </w:pPr>
    </w:p>
    <w:p>
      <w:pPr>
        <w:jc w:val="left"/>
        <w:rPr>
          <w:rFonts w:ascii="仿宋_GB2312" w:hAnsi="宋体" w:eastAsia="仿宋_GB2312" w:cs="宋体"/>
          <w:color w:val="000000"/>
          <w:kern w:val="0"/>
          <w:sz w:val="32"/>
          <w:szCs w:val="30"/>
          <w:u w:val="none"/>
        </w:rPr>
      </w:pPr>
    </w:p>
    <w:p>
      <w:pPr>
        <w:jc w:val="center"/>
        <w:rPr>
          <w:rFonts w:ascii="黑体" w:hAnsi="黑体" w:eastAsia="黑体"/>
          <w:b/>
          <w:sz w:val="32"/>
          <w:szCs w:val="32"/>
          <w:u w:val="none"/>
        </w:rPr>
      </w:pPr>
      <w:r>
        <w:rPr>
          <w:rFonts w:hint="eastAsia" w:ascii="黑体" w:hAnsi="黑体" w:eastAsia="黑体"/>
          <w:b/>
          <w:sz w:val="32"/>
          <w:szCs w:val="32"/>
          <w:u w:val="none"/>
        </w:rPr>
        <w:t>第四部分  名词解释</w:t>
      </w:r>
    </w:p>
    <w:p>
      <w:pPr>
        <w:ind w:firstLine="640" w:firstLineChars="200"/>
        <w:jc w:val="left"/>
        <w:rPr>
          <w:rFonts w:ascii="仿宋_GB2312" w:eastAsia="仿宋_GB2312" w:cs="宋体"/>
          <w:bCs/>
          <w:color w:val="000000"/>
          <w:kern w:val="0"/>
          <w:sz w:val="32"/>
          <w:szCs w:val="32"/>
          <w:u w:val="none"/>
          <w:lang w:val="zh-CN"/>
        </w:rPr>
      </w:pP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u w:val="none"/>
        </w:rPr>
      </w:pPr>
    </w:p>
    <w:p>
      <w:pPr>
        <w:ind w:firstLine="640" w:firstLineChars="200"/>
        <w:jc w:val="left"/>
        <w:rPr>
          <w:rFonts w:ascii="仿宋_GB2312" w:hAnsi="黑体" w:eastAsia="仿宋_GB2312" w:cs="仿宋_GB2312"/>
          <w:sz w:val="32"/>
          <w:szCs w:val="32"/>
          <w:u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716422"/>
    <w:multiLevelType w:val="singleLevel"/>
    <w:tmpl w:val="0C716422"/>
    <w:lvl w:ilvl="0" w:tentative="0">
      <w:start w:val="1"/>
      <w:numFmt w:val="chineseCounting"/>
      <w:suff w:val="nothing"/>
      <w:lvlText w:val="（%1）"/>
      <w:lvlJc w:val="left"/>
      <w:pPr>
        <w:ind w:left="0" w:firstLine="420"/>
      </w:pPr>
      <w:rPr>
        <w:rFonts w:hint="eastAsia"/>
      </w:rPr>
    </w:lvl>
  </w:abstractNum>
  <w:abstractNum w:abstractNumId="2">
    <w:nsid w:val="1EB055B7"/>
    <w:multiLevelType w:val="singleLevel"/>
    <w:tmpl w:val="1EB055B7"/>
    <w:lvl w:ilvl="0" w:tentative="0">
      <w:start w:val="2"/>
      <w:numFmt w:val="chineseCounting"/>
      <w:suff w:val="nothing"/>
      <w:lvlText w:val="（%1）"/>
      <w:lvlJc w:val="left"/>
      <w:pPr>
        <w:ind w:left="640" w:firstLine="0"/>
      </w:pPr>
      <w:rPr>
        <w:rFonts w:hint="eastAsia"/>
      </w:rPr>
    </w:lvl>
  </w:abstractNum>
  <w:abstractNum w:abstractNumId="3">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CF34DA"/>
    <w:rsid w:val="386D41B4"/>
    <w:rsid w:val="38DB2DD2"/>
    <w:rsid w:val="57305A39"/>
    <w:rsid w:val="5D280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2024-02-05T12:35:00Z</dcterms:created>
  <dc:creator>Administrator</dc:creator>
  <cp:lastModifiedBy>Administrator</cp:lastModifiedBy>
  <dcterms:modified xsi:type="dcterms:W3CDTF">2024-03-19T09:31:54Z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